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14B" w:rsidRPr="00EA1B74" w:rsidRDefault="00A72D45" w:rsidP="00613E74">
      <w:pPr>
        <w:spacing w:after="0" w:line="240" w:lineRule="auto"/>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MINUTES OF THE 14</w:t>
      </w:r>
      <w:r w:rsidRPr="00EA1B74">
        <w:rPr>
          <w:rFonts w:ascii="Times New Roman" w:hAnsi="Times New Roman" w:cs="Times New Roman"/>
          <w:b/>
          <w:sz w:val="24"/>
          <w:szCs w:val="24"/>
          <w:u w:val="single"/>
          <w:vertAlign w:val="superscript"/>
        </w:rPr>
        <w:t>TH</w:t>
      </w:r>
      <w:r w:rsidRPr="00EA1B74">
        <w:rPr>
          <w:rFonts w:ascii="Times New Roman" w:hAnsi="Times New Roman" w:cs="Times New Roman"/>
          <w:b/>
          <w:sz w:val="24"/>
          <w:szCs w:val="24"/>
          <w:u w:val="single"/>
        </w:rPr>
        <w:t xml:space="preserve"> AGM OF TWIN HUTS LTD HELD ON 29</w:t>
      </w:r>
      <w:r w:rsidRPr="00EA1B74">
        <w:rPr>
          <w:rFonts w:ascii="Times New Roman" w:hAnsi="Times New Roman" w:cs="Times New Roman"/>
          <w:b/>
          <w:sz w:val="24"/>
          <w:szCs w:val="24"/>
          <w:u w:val="single"/>
          <w:vertAlign w:val="superscript"/>
        </w:rPr>
        <w:t>TH</w:t>
      </w:r>
      <w:r w:rsidRPr="00EA1B74">
        <w:rPr>
          <w:rFonts w:ascii="Times New Roman" w:hAnsi="Times New Roman" w:cs="Times New Roman"/>
          <w:b/>
          <w:sz w:val="24"/>
          <w:szCs w:val="24"/>
          <w:u w:val="single"/>
        </w:rPr>
        <w:t xml:space="preserve"> OCTOBER, 2022 AT PARKLANDS SPORTS CLUB.</w:t>
      </w:r>
    </w:p>
    <w:p w:rsidR="00557D4F" w:rsidRDefault="00557D4F" w:rsidP="00613E74">
      <w:pPr>
        <w:spacing w:after="0" w:line="240" w:lineRule="auto"/>
        <w:jc w:val="both"/>
        <w:rPr>
          <w:rFonts w:ascii="Times New Roman" w:hAnsi="Times New Roman" w:cs="Times New Roman"/>
          <w:b/>
          <w:sz w:val="24"/>
          <w:szCs w:val="24"/>
          <w:u w:val="single"/>
        </w:rPr>
      </w:pPr>
    </w:p>
    <w:p w:rsidR="00A72D45" w:rsidRPr="00EA1B74" w:rsidRDefault="00A72D45" w:rsidP="00613E74">
      <w:pPr>
        <w:spacing w:after="0" w:line="240" w:lineRule="auto"/>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ATTENDANCE</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b/>
          <w:sz w:val="24"/>
          <w:szCs w:val="24"/>
          <w:u w:val="single"/>
        </w:rPr>
      </w:pPr>
      <w:r w:rsidRPr="00EA1B74">
        <w:rPr>
          <w:rFonts w:ascii="Times New Roman" w:hAnsi="Times New Roman" w:cs="Times New Roman"/>
          <w:sz w:val="24"/>
          <w:szCs w:val="24"/>
        </w:rPr>
        <w:t>Timothy N. Kuria -8939</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b/>
          <w:sz w:val="24"/>
          <w:szCs w:val="24"/>
          <w:u w:val="single"/>
        </w:rPr>
      </w:pPr>
      <w:r w:rsidRPr="00EA1B74">
        <w:rPr>
          <w:rFonts w:ascii="Times New Roman" w:hAnsi="Times New Roman" w:cs="Times New Roman"/>
          <w:sz w:val="24"/>
          <w:szCs w:val="24"/>
        </w:rPr>
        <w:t>Simon M. Githuku -7271</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b/>
          <w:sz w:val="24"/>
          <w:szCs w:val="24"/>
          <w:u w:val="single"/>
        </w:rPr>
      </w:pPr>
      <w:r w:rsidRPr="00EA1B74">
        <w:rPr>
          <w:rFonts w:ascii="Times New Roman" w:hAnsi="Times New Roman" w:cs="Times New Roman"/>
          <w:sz w:val="24"/>
          <w:szCs w:val="24"/>
        </w:rPr>
        <w:t>Josphat Kariuki-7976</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Duncan Goga-6981</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Dr. Moses Kinuthia- 7960</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b/>
          <w:sz w:val="24"/>
          <w:szCs w:val="24"/>
          <w:u w:val="single"/>
        </w:rPr>
      </w:pPr>
      <w:r w:rsidRPr="00EA1B74">
        <w:rPr>
          <w:rFonts w:ascii="Times New Roman" w:hAnsi="Times New Roman" w:cs="Times New Roman"/>
          <w:sz w:val="24"/>
          <w:szCs w:val="24"/>
        </w:rPr>
        <w:t>Esther Ndung’u as proxy for Lawrence Mugambi</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b/>
          <w:sz w:val="24"/>
          <w:szCs w:val="24"/>
          <w:u w:val="single"/>
        </w:rPr>
      </w:pPr>
      <w:r w:rsidRPr="00EA1B74">
        <w:rPr>
          <w:rFonts w:ascii="Times New Roman" w:hAnsi="Times New Roman" w:cs="Times New Roman"/>
          <w:sz w:val="24"/>
          <w:szCs w:val="24"/>
        </w:rPr>
        <w:t xml:space="preserve">Dr. Moses Kinuthia as proxy for George </w:t>
      </w:r>
      <w:proofErr w:type="spellStart"/>
      <w:r w:rsidRPr="00EA1B74">
        <w:rPr>
          <w:rFonts w:ascii="Times New Roman" w:hAnsi="Times New Roman" w:cs="Times New Roman"/>
          <w:sz w:val="24"/>
          <w:szCs w:val="24"/>
        </w:rPr>
        <w:t>Wakaria</w:t>
      </w:r>
      <w:proofErr w:type="spellEnd"/>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b/>
          <w:sz w:val="24"/>
          <w:szCs w:val="24"/>
          <w:u w:val="single"/>
        </w:rPr>
      </w:pPr>
      <w:r w:rsidRPr="00EA1B74">
        <w:rPr>
          <w:rFonts w:ascii="Times New Roman" w:hAnsi="Times New Roman" w:cs="Times New Roman"/>
          <w:sz w:val="24"/>
          <w:szCs w:val="24"/>
        </w:rPr>
        <w:t>Dr. Moses Kinuthia as proxy for Caroline Nkatha</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b/>
          <w:sz w:val="24"/>
          <w:szCs w:val="24"/>
          <w:u w:val="single"/>
        </w:rPr>
      </w:pPr>
      <w:r w:rsidRPr="00EA1B74">
        <w:rPr>
          <w:rFonts w:ascii="Times New Roman" w:hAnsi="Times New Roman" w:cs="Times New Roman"/>
          <w:sz w:val="24"/>
          <w:szCs w:val="24"/>
        </w:rPr>
        <w:t>Charles M. Kogi -4035</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Osman Adow-5575</w:t>
      </w:r>
    </w:p>
    <w:p w:rsidR="00A72D45" w:rsidRPr="00EA1B74" w:rsidRDefault="00A72D45" w:rsidP="00613E74">
      <w:pPr>
        <w:pStyle w:val="ListParagraph"/>
        <w:numPr>
          <w:ilvl w:val="0"/>
          <w:numId w:val="1"/>
        </w:numPr>
        <w:spacing w:after="0" w:line="240" w:lineRule="auto"/>
        <w:ind w:left="567" w:hanging="567"/>
        <w:jc w:val="both"/>
        <w:rPr>
          <w:rFonts w:ascii="Times New Roman" w:hAnsi="Times New Roman" w:cs="Times New Roman"/>
          <w:sz w:val="24"/>
          <w:szCs w:val="24"/>
        </w:rPr>
      </w:pPr>
      <w:proofErr w:type="spellStart"/>
      <w:r w:rsidRPr="00EA1B74">
        <w:rPr>
          <w:rFonts w:ascii="Times New Roman" w:hAnsi="Times New Roman" w:cs="Times New Roman"/>
          <w:sz w:val="24"/>
          <w:szCs w:val="24"/>
        </w:rPr>
        <w:t>Wanjau</w:t>
      </w:r>
      <w:proofErr w:type="spellEnd"/>
      <w:r w:rsidRPr="00EA1B74">
        <w:rPr>
          <w:rFonts w:ascii="Times New Roman" w:hAnsi="Times New Roman" w:cs="Times New Roman"/>
          <w:sz w:val="24"/>
          <w:szCs w:val="24"/>
        </w:rPr>
        <w:t xml:space="preserve"> Kahuthu-7469</w:t>
      </w:r>
    </w:p>
    <w:p w:rsidR="004B410A" w:rsidRPr="00EA1B74" w:rsidRDefault="004B410A"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Peter </w:t>
      </w:r>
      <w:proofErr w:type="spellStart"/>
      <w:r w:rsidRPr="00EA1B74">
        <w:rPr>
          <w:rFonts w:ascii="Times New Roman" w:hAnsi="Times New Roman" w:cs="Times New Roman"/>
          <w:sz w:val="24"/>
          <w:szCs w:val="24"/>
        </w:rPr>
        <w:t>Kibogo</w:t>
      </w:r>
      <w:proofErr w:type="spellEnd"/>
      <w:r w:rsidRPr="00EA1B74">
        <w:rPr>
          <w:rFonts w:ascii="Times New Roman" w:hAnsi="Times New Roman" w:cs="Times New Roman"/>
          <w:sz w:val="24"/>
          <w:szCs w:val="24"/>
        </w:rPr>
        <w:t xml:space="preserve"> -4554</w:t>
      </w:r>
    </w:p>
    <w:p w:rsidR="004B410A" w:rsidRPr="00EA1B74" w:rsidRDefault="004B410A"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Silas Wafula-10927</w:t>
      </w:r>
    </w:p>
    <w:p w:rsidR="004B410A" w:rsidRPr="00EA1B74" w:rsidRDefault="004B410A"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Lawrence Mugambi Mungania- 8068</w:t>
      </w:r>
    </w:p>
    <w:p w:rsidR="004B410A" w:rsidRPr="00EA1B74" w:rsidRDefault="004B410A"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Samuel </w:t>
      </w:r>
      <w:proofErr w:type="spellStart"/>
      <w:r w:rsidRPr="00EA1B74">
        <w:rPr>
          <w:rFonts w:ascii="Times New Roman" w:hAnsi="Times New Roman" w:cs="Times New Roman"/>
          <w:sz w:val="24"/>
          <w:szCs w:val="24"/>
        </w:rPr>
        <w:t>Muhindi</w:t>
      </w:r>
      <w:proofErr w:type="spellEnd"/>
      <w:r w:rsidRPr="00EA1B74">
        <w:rPr>
          <w:rFonts w:ascii="Times New Roman" w:hAnsi="Times New Roman" w:cs="Times New Roman"/>
          <w:sz w:val="24"/>
          <w:szCs w:val="24"/>
        </w:rPr>
        <w:t xml:space="preserve"> – 4584</w:t>
      </w:r>
    </w:p>
    <w:p w:rsidR="004B410A" w:rsidRPr="00EA1B74" w:rsidRDefault="004B410A" w:rsidP="00613E74">
      <w:pPr>
        <w:pStyle w:val="ListParagraph"/>
        <w:numPr>
          <w:ilvl w:val="0"/>
          <w:numId w:val="1"/>
        </w:numPr>
        <w:spacing w:after="0" w:line="240" w:lineRule="auto"/>
        <w:ind w:left="567"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Edgar </w:t>
      </w:r>
      <w:proofErr w:type="spellStart"/>
      <w:r w:rsidRPr="00EA1B74">
        <w:rPr>
          <w:rFonts w:ascii="Times New Roman" w:hAnsi="Times New Roman" w:cs="Times New Roman"/>
          <w:sz w:val="24"/>
          <w:szCs w:val="24"/>
        </w:rPr>
        <w:t>Mokua</w:t>
      </w:r>
      <w:proofErr w:type="spellEnd"/>
      <w:r w:rsidRPr="00EA1B74">
        <w:rPr>
          <w:rFonts w:ascii="Times New Roman" w:hAnsi="Times New Roman" w:cs="Times New Roman"/>
          <w:sz w:val="24"/>
          <w:szCs w:val="24"/>
        </w:rPr>
        <w:t xml:space="preserve"> -8243</w:t>
      </w:r>
    </w:p>
    <w:p w:rsidR="00D5245C" w:rsidRDefault="00D5245C" w:rsidP="00613E74">
      <w:pPr>
        <w:spacing w:after="0" w:line="240" w:lineRule="auto"/>
        <w:jc w:val="both"/>
        <w:rPr>
          <w:rFonts w:ascii="Times New Roman" w:hAnsi="Times New Roman" w:cs="Times New Roman"/>
          <w:b/>
          <w:sz w:val="24"/>
          <w:szCs w:val="24"/>
          <w:u w:val="single"/>
        </w:rPr>
      </w:pPr>
    </w:p>
    <w:p w:rsidR="004B410A" w:rsidRPr="00EA1B74" w:rsidRDefault="004B410A" w:rsidP="00613E74">
      <w:pPr>
        <w:spacing w:after="0" w:line="240" w:lineRule="auto"/>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IN ATTENDANCE</w:t>
      </w:r>
    </w:p>
    <w:p w:rsidR="004B410A" w:rsidRPr="00EA1B74" w:rsidRDefault="004B410A" w:rsidP="00613E74">
      <w:p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NIL</w:t>
      </w:r>
    </w:p>
    <w:p w:rsidR="00D5245C" w:rsidRDefault="00D5245C" w:rsidP="00613E74">
      <w:pPr>
        <w:spacing w:after="0" w:line="240" w:lineRule="auto"/>
        <w:jc w:val="both"/>
        <w:rPr>
          <w:rFonts w:ascii="Times New Roman" w:hAnsi="Times New Roman" w:cs="Times New Roman"/>
          <w:b/>
          <w:sz w:val="24"/>
          <w:szCs w:val="24"/>
          <w:u w:val="single"/>
        </w:rPr>
      </w:pPr>
    </w:p>
    <w:p w:rsidR="004B410A" w:rsidRPr="00EA1B74" w:rsidRDefault="004B410A" w:rsidP="00613E74">
      <w:pPr>
        <w:spacing w:after="0" w:line="240" w:lineRule="auto"/>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APOLOGIES</w:t>
      </w:r>
    </w:p>
    <w:p w:rsidR="004B410A" w:rsidRPr="00EA1B74" w:rsidRDefault="004B410A" w:rsidP="00613E74">
      <w:p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NIL</w:t>
      </w:r>
    </w:p>
    <w:p w:rsidR="00D5245C" w:rsidRDefault="00D5245C" w:rsidP="00613E74">
      <w:pPr>
        <w:spacing w:after="0" w:line="240" w:lineRule="auto"/>
        <w:jc w:val="both"/>
        <w:rPr>
          <w:rFonts w:ascii="Times New Roman" w:hAnsi="Times New Roman" w:cs="Times New Roman"/>
          <w:b/>
          <w:sz w:val="24"/>
          <w:szCs w:val="24"/>
          <w:u w:val="single"/>
        </w:rPr>
      </w:pPr>
    </w:p>
    <w:p w:rsidR="004B410A" w:rsidRDefault="004B410A" w:rsidP="00613E74">
      <w:pPr>
        <w:spacing w:after="0" w:line="240" w:lineRule="auto"/>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MINUTES</w:t>
      </w:r>
    </w:p>
    <w:p w:rsidR="00557D4F" w:rsidRPr="00EA1B74" w:rsidRDefault="00557D4F" w:rsidP="00613E74">
      <w:pPr>
        <w:spacing w:after="0" w:line="240" w:lineRule="auto"/>
        <w:jc w:val="both"/>
        <w:rPr>
          <w:rFonts w:ascii="Times New Roman" w:hAnsi="Times New Roman" w:cs="Times New Roman"/>
          <w:b/>
          <w:sz w:val="24"/>
          <w:szCs w:val="24"/>
          <w:u w:val="single"/>
        </w:rPr>
      </w:pPr>
    </w:p>
    <w:p w:rsidR="004B410A" w:rsidRPr="00EA1B74" w:rsidRDefault="004B410A" w:rsidP="00613E74">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Reading the notice</w:t>
      </w:r>
    </w:p>
    <w:p w:rsidR="004B410A" w:rsidRDefault="004B410A"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 xml:space="preserve">The Chairman (Dr. Moses Kinuthia (7960)) welcomed those present and upon invitation by the Chairman Mr. </w:t>
      </w:r>
      <w:proofErr w:type="spellStart"/>
      <w:r w:rsidRPr="00EA1B74">
        <w:rPr>
          <w:rFonts w:ascii="Times New Roman" w:hAnsi="Times New Roman" w:cs="Times New Roman"/>
          <w:sz w:val="24"/>
          <w:szCs w:val="24"/>
        </w:rPr>
        <w:t>Wanjau</w:t>
      </w:r>
      <w:proofErr w:type="spellEnd"/>
      <w:r w:rsidRPr="00EA1B74">
        <w:rPr>
          <w:rFonts w:ascii="Times New Roman" w:hAnsi="Times New Roman" w:cs="Times New Roman"/>
          <w:sz w:val="24"/>
          <w:szCs w:val="24"/>
        </w:rPr>
        <w:t xml:space="preserve"> </w:t>
      </w:r>
      <w:proofErr w:type="spellStart"/>
      <w:r w:rsidRPr="00EA1B74">
        <w:rPr>
          <w:rFonts w:ascii="Times New Roman" w:hAnsi="Times New Roman" w:cs="Times New Roman"/>
          <w:sz w:val="24"/>
          <w:szCs w:val="24"/>
        </w:rPr>
        <w:t>Kahuthu</w:t>
      </w:r>
      <w:proofErr w:type="spellEnd"/>
      <w:r w:rsidRPr="00EA1B74">
        <w:rPr>
          <w:rFonts w:ascii="Times New Roman" w:hAnsi="Times New Roman" w:cs="Times New Roman"/>
          <w:sz w:val="24"/>
          <w:szCs w:val="24"/>
        </w:rPr>
        <w:t xml:space="preserve"> (7469) prayed for the meeting.</w:t>
      </w:r>
    </w:p>
    <w:p w:rsidR="00D5245C" w:rsidRPr="00EA1B74" w:rsidRDefault="00D5245C" w:rsidP="00613E74">
      <w:pPr>
        <w:spacing w:after="0" w:line="240" w:lineRule="auto"/>
        <w:ind w:left="567"/>
        <w:jc w:val="both"/>
        <w:rPr>
          <w:rFonts w:ascii="Times New Roman" w:hAnsi="Times New Roman" w:cs="Times New Roman"/>
          <w:sz w:val="24"/>
          <w:szCs w:val="24"/>
        </w:rPr>
      </w:pPr>
    </w:p>
    <w:p w:rsidR="004B410A" w:rsidRPr="00EA1B74" w:rsidRDefault="004B410A" w:rsidP="00613E74">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Tabling Proxies and Noting Presence of Quorum</w:t>
      </w:r>
    </w:p>
    <w:p w:rsidR="004B410A" w:rsidRDefault="004B410A"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 xml:space="preserve">The Company Secretary’s representative (Ms. Esther Ndung’u) read the notice convening the meeting.  Ms. Ndung’u confirmed that there were </w:t>
      </w:r>
      <w:r w:rsidR="00034C55" w:rsidRPr="00EA1B74">
        <w:rPr>
          <w:rFonts w:ascii="Times New Roman" w:hAnsi="Times New Roman" w:cs="Times New Roman"/>
          <w:sz w:val="24"/>
          <w:szCs w:val="24"/>
        </w:rPr>
        <w:t>13 members present physically and by proxies of 3 members and hence there was quorum.</w:t>
      </w:r>
    </w:p>
    <w:p w:rsidR="00D5245C" w:rsidRPr="00EA1B74" w:rsidRDefault="00D5245C" w:rsidP="00613E74">
      <w:pPr>
        <w:spacing w:after="0" w:line="240" w:lineRule="auto"/>
        <w:ind w:left="567"/>
        <w:jc w:val="both"/>
        <w:rPr>
          <w:rFonts w:ascii="Times New Roman" w:hAnsi="Times New Roman" w:cs="Times New Roman"/>
          <w:sz w:val="24"/>
          <w:szCs w:val="24"/>
        </w:rPr>
      </w:pPr>
    </w:p>
    <w:p w:rsidR="00034C55" w:rsidRPr="00EA1B74" w:rsidRDefault="00034C55" w:rsidP="00613E74">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Confirmation of the minutes of the AGM 2021</w:t>
      </w:r>
    </w:p>
    <w:p w:rsidR="00034C55" w:rsidRDefault="00034C55"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The Company Secretary’s representative (Ms. Esther Ndung’u) read through the minutes (attached</w:t>
      </w:r>
      <w:r w:rsidR="00557D4F">
        <w:rPr>
          <w:rFonts w:ascii="Times New Roman" w:hAnsi="Times New Roman" w:cs="Times New Roman"/>
          <w:sz w:val="24"/>
          <w:szCs w:val="24"/>
        </w:rPr>
        <w:t>)</w:t>
      </w:r>
      <w:r w:rsidRPr="00EA1B74">
        <w:rPr>
          <w:rFonts w:ascii="Times New Roman" w:hAnsi="Times New Roman" w:cs="Times New Roman"/>
          <w:sz w:val="24"/>
          <w:szCs w:val="24"/>
        </w:rPr>
        <w:t xml:space="preserve"> for the AGM 2021. The Chairman invited members present to make comments:</w:t>
      </w:r>
    </w:p>
    <w:p w:rsidR="00557D4F" w:rsidRPr="00EA1B74" w:rsidRDefault="00557D4F" w:rsidP="00613E74">
      <w:pPr>
        <w:spacing w:after="0" w:line="240" w:lineRule="auto"/>
        <w:ind w:left="426"/>
        <w:jc w:val="both"/>
        <w:rPr>
          <w:rFonts w:ascii="Times New Roman" w:hAnsi="Times New Roman" w:cs="Times New Roman"/>
          <w:sz w:val="24"/>
          <w:szCs w:val="24"/>
        </w:rPr>
      </w:pPr>
    </w:p>
    <w:p w:rsidR="00034C55" w:rsidRDefault="00034C55" w:rsidP="00613E74">
      <w:pPr>
        <w:pStyle w:val="ListParagraph"/>
        <w:numPr>
          <w:ilvl w:val="0"/>
          <w:numId w:val="3"/>
        </w:numPr>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t>The Chairman noted that Mr. Samuel Gitau’s (8541) name appeared twice on the list of the members present and that under Agenda 5 on Financial Statements and Reports 2019 and 2020 there was a typing error on paragraph 5(b) where it was indicated 2020 instead of 2021. Mr. Lawrence Mugambi (8068</w:t>
      </w:r>
      <w:r w:rsidR="000F27A3" w:rsidRPr="00EA1B74">
        <w:rPr>
          <w:rFonts w:ascii="Times New Roman" w:hAnsi="Times New Roman" w:cs="Times New Roman"/>
          <w:sz w:val="24"/>
          <w:szCs w:val="24"/>
        </w:rPr>
        <w:t xml:space="preserve">) explained the </w:t>
      </w:r>
      <w:r w:rsidR="00EA1B74">
        <w:rPr>
          <w:rFonts w:ascii="Times New Roman" w:hAnsi="Times New Roman" w:cs="Times New Roman"/>
          <w:sz w:val="24"/>
          <w:szCs w:val="24"/>
        </w:rPr>
        <w:t>progression of attendance</w:t>
      </w:r>
      <w:r w:rsidR="000F27A3" w:rsidRPr="00EA1B74">
        <w:rPr>
          <w:rFonts w:ascii="Times New Roman" w:hAnsi="Times New Roman" w:cs="Times New Roman"/>
          <w:sz w:val="24"/>
          <w:szCs w:val="24"/>
        </w:rPr>
        <w:t xml:space="preserve"> and that </w:t>
      </w:r>
      <w:r w:rsidR="00EA1B74">
        <w:rPr>
          <w:rFonts w:ascii="Times New Roman" w:hAnsi="Times New Roman" w:cs="Times New Roman"/>
          <w:sz w:val="24"/>
          <w:szCs w:val="24"/>
        </w:rPr>
        <w:t xml:space="preserve">typological errors would </w:t>
      </w:r>
      <w:r w:rsidR="000F27A3" w:rsidRPr="00EA1B74">
        <w:rPr>
          <w:rFonts w:ascii="Times New Roman" w:hAnsi="Times New Roman" w:cs="Times New Roman"/>
          <w:sz w:val="24"/>
          <w:szCs w:val="24"/>
        </w:rPr>
        <w:t>be rectified.</w:t>
      </w:r>
    </w:p>
    <w:p w:rsidR="00C94472" w:rsidRPr="00EA1B74" w:rsidRDefault="00C94472" w:rsidP="00613E74">
      <w:pPr>
        <w:pStyle w:val="ListParagraph"/>
        <w:spacing w:after="0" w:line="240" w:lineRule="auto"/>
        <w:ind w:left="851"/>
        <w:jc w:val="both"/>
        <w:rPr>
          <w:rFonts w:ascii="Times New Roman" w:hAnsi="Times New Roman" w:cs="Times New Roman"/>
          <w:sz w:val="24"/>
          <w:szCs w:val="24"/>
        </w:rPr>
      </w:pPr>
    </w:p>
    <w:p w:rsidR="00C94472" w:rsidRDefault="000F27A3" w:rsidP="00613E74">
      <w:pPr>
        <w:pStyle w:val="ListParagraph"/>
        <w:numPr>
          <w:ilvl w:val="0"/>
          <w:numId w:val="3"/>
        </w:numPr>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lastRenderedPageBreak/>
        <w:t xml:space="preserve">Mr. Osman </w:t>
      </w:r>
      <w:proofErr w:type="spellStart"/>
      <w:r w:rsidRPr="00EA1B74">
        <w:rPr>
          <w:rFonts w:ascii="Times New Roman" w:hAnsi="Times New Roman" w:cs="Times New Roman"/>
          <w:sz w:val="24"/>
          <w:szCs w:val="24"/>
        </w:rPr>
        <w:t>Adow</w:t>
      </w:r>
      <w:proofErr w:type="spellEnd"/>
      <w:r w:rsidR="0093777D" w:rsidRPr="00EA1B74">
        <w:rPr>
          <w:rFonts w:ascii="Times New Roman" w:hAnsi="Times New Roman" w:cs="Times New Roman"/>
          <w:sz w:val="24"/>
          <w:szCs w:val="24"/>
        </w:rPr>
        <w:t xml:space="preserve"> </w:t>
      </w:r>
      <w:r w:rsidRPr="00EA1B74">
        <w:rPr>
          <w:rFonts w:ascii="Times New Roman" w:hAnsi="Times New Roman" w:cs="Times New Roman"/>
          <w:sz w:val="24"/>
          <w:szCs w:val="24"/>
        </w:rPr>
        <w:t xml:space="preserve">(5575) inquired on the number of properties owned by the company. The Chairman clarified that the property along </w:t>
      </w:r>
      <w:proofErr w:type="spellStart"/>
      <w:r w:rsidRPr="00EA1B74">
        <w:rPr>
          <w:rFonts w:ascii="Times New Roman" w:hAnsi="Times New Roman" w:cs="Times New Roman"/>
          <w:sz w:val="24"/>
          <w:szCs w:val="24"/>
        </w:rPr>
        <w:t>Waiyaki</w:t>
      </w:r>
      <w:proofErr w:type="spellEnd"/>
      <w:r w:rsidRPr="00EA1B74">
        <w:rPr>
          <w:rFonts w:ascii="Times New Roman" w:hAnsi="Times New Roman" w:cs="Times New Roman"/>
          <w:sz w:val="24"/>
          <w:szCs w:val="24"/>
        </w:rPr>
        <w:t xml:space="preserve"> </w:t>
      </w:r>
      <w:r w:rsidR="00EA1B74">
        <w:rPr>
          <w:rFonts w:ascii="Times New Roman" w:hAnsi="Times New Roman" w:cs="Times New Roman"/>
          <w:sz w:val="24"/>
          <w:szCs w:val="24"/>
        </w:rPr>
        <w:t>W</w:t>
      </w:r>
      <w:r w:rsidRPr="00EA1B74">
        <w:rPr>
          <w:rFonts w:ascii="Times New Roman" w:hAnsi="Times New Roman" w:cs="Times New Roman"/>
          <w:sz w:val="24"/>
          <w:szCs w:val="24"/>
        </w:rPr>
        <w:t xml:space="preserve">ay is leased and the one in </w:t>
      </w:r>
      <w:proofErr w:type="spellStart"/>
      <w:r w:rsidRPr="00EA1B74">
        <w:rPr>
          <w:rFonts w:ascii="Times New Roman" w:hAnsi="Times New Roman" w:cs="Times New Roman"/>
          <w:sz w:val="24"/>
          <w:szCs w:val="24"/>
        </w:rPr>
        <w:t>Syokimau</w:t>
      </w:r>
      <w:proofErr w:type="spellEnd"/>
      <w:r w:rsidRPr="00EA1B74">
        <w:rPr>
          <w:rFonts w:ascii="Times New Roman" w:hAnsi="Times New Roman" w:cs="Times New Roman"/>
          <w:sz w:val="24"/>
          <w:szCs w:val="24"/>
        </w:rPr>
        <w:t xml:space="preserve"> is owned by the Company</w:t>
      </w:r>
      <w:r w:rsidR="00EA1B74">
        <w:rPr>
          <w:rFonts w:ascii="Times New Roman" w:hAnsi="Times New Roman" w:cs="Times New Roman"/>
          <w:sz w:val="24"/>
          <w:szCs w:val="24"/>
        </w:rPr>
        <w:t xml:space="preserve"> together with other persons</w:t>
      </w:r>
      <w:r w:rsidRPr="00EA1B74">
        <w:rPr>
          <w:rFonts w:ascii="Times New Roman" w:hAnsi="Times New Roman" w:cs="Times New Roman"/>
          <w:sz w:val="24"/>
          <w:szCs w:val="24"/>
        </w:rPr>
        <w:t>.</w:t>
      </w:r>
    </w:p>
    <w:p w:rsidR="00C94472" w:rsidRPr="00C94472" w:rsidRDefault="00C94472" w:rsidP="00613E74">
      <w:pPr>
        <w:spacing w:after="0" w:line="240" w:lineRule="auto"/>
        <w:jc w:val="both"/>
        <w:rPr>
          <w:rFonts w:ascii="Times New Roman" w:hAnsi="Times New Roman" w:cs="Times New Roman"/>
          <w:sz w:val="24"/>
          <w:szCs w:val="24"/>
        </w:rPr>
      </w:pPr>
    </w:p>
    <w:p w:rsidR="00034C55" w:rsidRPr="00EA1B74" w:rsidRDefault="000F27A3" w:rsidP="00613E74">
      <w:pPr>
        <w:pStyle w:val="ListParagraph"/>
        <w:numPr>
          <w:ilvl w:val="0"/>
          <w:numId w:val="3"/>
        </w:numPr>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t xml:space="preserve">Mr. Josphat Kariuki (7976) requested for a copy of the Minutes. Mr. Lawrence Mugambi (8068) assured members </w:t>
      </w:r>
      <w:r w:rsidR="001F158A">
        <w:rPr>
          <w:rFonts w:ascii="Times New Roman" w:hAnsi="Times New Roman" w:cs="Times New Roman"/>
          <w:sz w:val="24"/>
          <w:szCs w:val="24"/>
        </w:rPr>
        <w:t xml:space="preserve">that the minutes would be availed immediately in the company </w:t>
      </w:r>
      <w:proofErr w:type="spellStart"/>
      <w:r w:rsidR="001F158A">
        <w:rPr>
          <w:rFonts w:ascii="Times New Roman" w:hAnsi="Times New Roman" w:cs="Times New Roman"/>
          <w:sz w:val="24"/>
          <w:szCs w:val="24"/>
        </w:rPr>
        <w:t>whatsApp</w:t>
      </w:r>
      <w:proofErr w:type="spellEnd"/>
      <w:r w:rsidR="001F158A">
        <w:rPr>
          <w:rFonts w:ascii="Times New Roman" w:hAnsi="Times New Roman" w:cs="Times New Roman"/>
          <w:sz w:val="24"/>
          <w:szCs w:val="24"/>
        </w:rPr>
        <w:t xml:space="preserve"> group and website</w:t>
      </w:r>
      <w:r w:rsidRPr="00EA1B74">
        <w:rPr>
          <w:rFonts w:ascii="Times New Roman" w:hAnsi="Times New Roman" w:cs="Times New Roman"/>
          <w:sz w:val="24"/>
          <w:szCs w:val="24"/>
        </w:rPr>
        <w:t>.</w:t>
      </w:r>
    </w:p>
    <w:p w:rsidR="00557D4F" w:rsidRDefault="00557D4F" w:rsidP="00613E74">
      <w:pPr>
        <w:spacing w:after="0" w:line="240" w:lineRule="auto"/>
        <w:ind w:left="426"/>
        <w:jc w:val="both"/>
        <w:rPr>
          <w:rFonts w:ascii="Times New Roman" w:hAnsi="Times New Roman" w:cs="Times New Roman"/>
          <w:sz w:val="24"/>
          <w:szCs w:val="24"/>
        </w:rPr>
      </w:pPr>
    </w:p>
    <w:p w:rsidR="000F27A3" w:rsidRDefault="000F27A3"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Upon proposal by Simon Wafula (10927) and secondment by Mr. Timothy Kuria (8939) the minutes were adopted as true record.</w:t>
      </w:r>
    </w:p>
    <w:p w:rsidR="00C94472" w:rsidRPr="00EA1B74" w:rsidRDefault="00C94472" w:rsidP="00613E74">
      <w:pPr>
        <w:spacing w:after="0" w:line="240" w:lineRule="auto"/>
        <w:ind w:left="426"/>
        <w:jc w:val="both"/>
        <w:rPr>
          <w:rFonts w:ascii="Times New Roman" w:hAnsi="Times New Roman" w:cs="Times New Roman"/>
          <w:sz w:val="24"/>
          <w:szCs w:val="24"/>
        </w:rPr>
      </w:pPr>
    </w:p>
    <w:p w:rsidR="0093777D" w:rsidRPr="00EA1B74" w:rsidRDefault="0093777D" w:rsidP="00613E74">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Receiving the Chairman’s Report.</w:t>
      </w:r>
    </w:p>
    <w:p w:rsidR="0093777D" w:rsidRDefault="0093777D"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The Chairman read his report</w:t>
      </w:r>
      <w:r w:rsidR="001F158A">
        <w:rPr>
          <w:rFonts w:ascii="Times New Roman" w:hAnsi="Times New Roman" w:cs="Times New Roman"/>
          <w:sz w:val="24"/>
          <w:szCs w:val="24"/>
        </w:rPr>
        <w:t xml:space="preserve"> </w:t>
      </w:r>
      <w:r w:rsidRPr="00EA1B74">
        <w:rPr>
          <w:rFonts w:ascii="Times New Roman" w:hAnsi="Times New Roman" w:cs="Times New Roman"/>
          <w:sz w:val="24"/>
          <w:szCs w:val="24"/>
        </w:rPr>
        <w:t xml:space="preserve">(attached) and he noted that there’s need to amend the date of AGM meetings as matters of the previous years are overlapping. The Chairman </w:t>
      </w:r>
      <w:r w:rsidR="00FB0530" w:rsidRPr="00EA1B74">
        <w:rPr>
          <w:rFonts w:ascii="Times New Roman" w:hAnsi="Times New Roman" w:cs="Times New Roman"/>
          <w:sz w:val="24"/>
          <w:szCs w:val="24"/>
        </w:rPr>
        <w:t>invited</w:t>
      </w:r>
      <w:r w:rsidRPr="00EA1B74">
        <w:rPr>
          <w:rFonts w:ascii="Times New Roman" w:hAnsi="Times New Roman" w:cs="Times New Roman"/>
          <w:sz w:val="24"/>
          <w:szCs w:val="24"/>
        </w:rPr>
        <w:t xml:space="preserve"> members present to make comments:</w:t>
      </w:r>
    </w:p>
    <w:p w:rsidR="00557D4F" w:rsidRPr="00EA1B74" w:rsidRDefault="00557D4F" w:rsidP="00613E74">
      <w:pPr>
        <w:spacing w:after="0" w:line="240" w:lineRule="auto"/>
        <w:ind w:left="426"/>
        <w:jc w:val="both"/>
        <w:rPr>
          <w:rFonts w:ascii="Times New Roman" w:hAnsi="Times New Roman" w:cs="Times New Roman"/>
          <w:sz w:val="24"/>
          <w:szCs w:val="24"/>
        </w:rPr>
      </w:pPr>
    </w:p>
    <w:p w:rsidR="0093777D" w:rsidRDefault="0093777D" w:rsidP="00613E74">
      <w:pPr>
        <w:pStyle w:val="ListParagraph"/>
        <w:numPr>
          <w:ilvl w:val="0"/>
          <w:numId w:val="4"/>
        </w:numPr>
        <w:tabs>
          <w:tab w:val="clear" w:pos="357"/>
        </w:tabs>
        <w:spacing w:after="0" w:line="240" w:lineRule="auto"/>
        <w:ind w:left="993"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Mr. Osman </w:t>
      </w:r>
      <w:proofErr w:type="spellStart"/>
      <w:r w:rsidRPr="00EA1B74">
        <w:rPr>
          <w:rFonts w:ascii="Times New Roman" w:hAnsi="Times New Roman" w:cs="Times New Roman"/>
          <w:sz w:val="24"/>
          <w:szCs w:val="24"/>
        </w:rPr>
        <w:t>Adow</w:t>
      </w:r>
      <w:proofErr w:type="spellEnd"/>
      <w:r w:rsidRPr="00EA1B74">
        <w:rPr>
          <w:rFonts w:ascii="Times New Roman" w:hAnsi="Times New Roman" w:cs="Times New Roman"/>
          <w:sz w:val="24"/>
          <w:szCs w:val="24"/>
        </w:rPr>
        <w:t xml:space="preserve"> (5575) sought clarification on the shareholding of the </w:t>
      </w:r>
      <w:proofErr w:type="spellStart"/>
      <w:r w:rsidRPr="00EA1B74">
        <w:rPr>
          <w:rFonts w:ascii="Times New Roman" w:hAnsi="Times New Roman" w:cs="Times New Roman"/>
          <w:sz w:val="24"/>
          <w:szCs w:val="24"/>
        </w:rPr>
        <w:t>Syokimau</w:t>
      </w:r>
      <w:proofErr w:type="spellEnd"/>
      <w:r w:rsidRPr="00EA1B74">
        <w:rPr>
          <w:rFonts w:ascii="Times New Roman" w:hAnsi="Times New Roman" w:cs="Times New Roman"/>
          <w:sz w:val="24"/>
          <w:szCs w:val="24"/>
        </w:rPr>
        <w:t xml:space="preserve"> land by THL. The Chairman responded and informed members that THL owns 10% of the said property.</w:t>
      </w:r>
    </w:p>
    <w:p w:rsidR="00C94472" w:rsidRPr="00EA1B74" w:rsidRDefault="00C94472" w:rsidP="00613E74">
      <w:pPr>
        <w:pStyle w:val="ListParagraph"/>
        <w:spacing w:after="0" w:line="240" w:lineRule="auto"/>
        <w:ind w:left="993"/>
        <w:jc w:val="both"/>
        <w:rPr>
          <w:rFonts w:ascii="Times New Roman" w:hAnsi="Times New Roman" w:cs="Times New Roman"/>
          <w:sz w:val="24"/>
          <w:szCs w:val="24"/>
        </w:rPr>
      </w:pPr>
    </w:p>
    <w:p w:rsidR="00C94472" w:rsidRDefault="0093777D" w:rsidP="00613E74">
      <w:pPr>
        <w:pStyle w:val="ListParagraph"/>
        <w:numPr>
          <w:ilvl w:val="0"/>
          <w:numId w:val="4"/>
        </w:numPr>
        <w:tabs>
          <w:tab w:val="clear" w:pos="357"/>
        </w:tabs>
        <w:spacing w:after="0" w:line="240" w:lineRule="auto"/>
        <w:ind w:left="993"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Mr. Peter </w:t>
      </w:r>
      <w:proofErr w:type="spellStart"/>
      <w:r w:rsidRPr="00EA1B74">
        <w:rPr>
          <w:rFonts w:ascii="Times New Roman" w:hAnsi="Times New Roman" w:cs="Times New Roman"/>
          <w:sz w:val="24"/>
          <w:szCs w:val="24"/>
        </w:rPr>
        <w:t>Kibogo</w:t>
      </w:r>
      <w:proofErr w:type="spellEnd"/>
      <w:r w:rsidRPr="00EA1B74">
        <w:rPr>
          <w:rFonts w:ascii="Times New Roman" w:hAnsi="Times New Roman" w:cs="Times New Roman"/>
          <w:sz w:val="24"/>
          <w:szCs w:val="24"/>
        </w:rPr>
        <w:t xml:space="preserve"> (4554) </w:t>
      </w:r>
      <w:r w:rsidR="007C0821" w:rsidRPr="00EA1B74">
        <w:rPr>
          <w:rFonts w:ascii="Times New Roman" w:hAnsi="Times New Roman" w:cs="Times New Roman"/>
          <w:sz w:val="24"/>
          <w:szCs w:val="24"/>
        </w:rPr>
        <w:t xml:space="preserve">inquired on why THL owns 60% of the Windsor project and not 100%. Mr. Lawrence Mugambi (8068) informed members that the said project was introduced to the </w:t>
      </w:r>
      <w:r w:rsidR="00FB0530" w:rsidRPr="00EA1B74">
        <w:rPr>
          <w:rFonts w:ascii="Times New Roman" w:hAnsi="Times New Roman" w:cs="Times New Roman"/>
          <w:sz w:val="24"/>
          <w:szCs w:val="24"/>
        </w:rPr>
        <w:t>Company</w:t>
      </w:r>
      <w:r w:rsidR="007C0821" w:rsidRPr="00EA1B74">
        <w:rPr>
          <w:rFonts w:ascii="Times New Roman" w:hAnsi="Times New Roman" w:cs="Times New Roman"/>
          <w:sz w:val="24"/>
          <w:szCs w:val="24"/>
        </w:rPr>
        <w:t xml:space="preserve"> </w:t>
      </w:r>
      <w:r w:rsidR="00C9391E" w:rsidRPr="00EA1B74">
        <w:rPr>
          <w:rFonts w:ascii="Times New Roman" w:hAnsi="Times New Roman" w:cs="Times New Roman"/>
          <w:sz w:val="24"/>
          <w:szCs w:val="24"/>
        </w:rPr>
        <w:t xml:space="preserve">by </w:t>
      </w:r>
      <w:r w:rsidR="00377A7E">
        <w:rPr>
          <w:rFonts w:ascii="Times New Roman" w:hAnsi="Times New Roman" w:cs="Times New Roman"/>
          <w:sz w:val="24"/>
          <w:szCs w:val="24"/>
        </w:rPr>
        <w:t>Architect</w:t>
      </w:r>
      <w:r w:rsidR="00ED5D1B">
        <w:rPr>
          <w:rFonts w:ascii="Times New Roman" w:hAnsi="Times New Roman" w:cs="Times New Roman"/>
          <w:sz w:val="24"/>
          <w:szCs w:val="24"/>
        </w:rPr>
        <w:t xml:space="preserve"> Samuel</w:t>
      </w:r>
      <w:r w:rsidR="007C0821" w:rsidRPr="00EA1B74">
        <w:rPr>
          <w:rFonts w:ascii="Times New Roman" w:hAnsi="Times New Roman" w:cs="Times New Roman"/>
          <w:sz w:val="24"/>
          <w:szCs w:val="24"/>
        </w:rPr>
        <w:t xml:space="preserve"> Gitau. </w:t>
      </w:r>
      <w:r w:rsidR="00ED5D1B">
        <w:rPr>
          <w:rFonts w:ascii="Times New Roman" w:hAnsi="Times New Roman" w:cs="Times New Roman"/>
          <w:sz w:val="24"/>
          <w:szCs w:val="24"/>
        </w:rPr>
        <w:t xml:space="preserve">He </w:t>
      </w:r>
      <w:r w:rsidR="007C0821" w:rsidRPr="00EA1B74">
        <w:rPr>
          <w:rFonts w:ascii="Times New Roman" w:hAnsi="Times New Roman" w:cs="Times New Roman"/>
          <w:sz w:val="24"/>
          <w:szCs w:val="24"/>
        </w:rPr>
        <w:t xml:space="preserve">and his </w:t>
      </w:r>
      <w:r w:rsidR="00FB0530" w:rsidRPr="00EA1B74">
        <w:rPr>
          <w:rFonts w:ascii="Times New Roman" w:hAnsi="Times New Roman" w:cs="Times New Roman"/>
          <w:sz w:val="24"/>
          <w:szCs w:val="24"/>
        </w:rPr>
        <w:t>colleagues</w:t>
      </w:r>
      <w:r w:rsidR="007C0821" w:rsidRPr="00EA1B74">
        <w:rPr>
          <w:rFonts w:ascii="Times New Roman" w:hAnsi="Times New Roman" w:cs="Times New Roman"/>
          <w:sz w:val="24"/>
          <w:szCs w:val="24"/>
        </w:rPr>
        <w:t xml:space="preserve"> had been offered part of the </w:t>
      </w:r>
      <w:r w:rsidR="00ED5D1B">
        <w:rPr>
          <w:rFonts w:ascii="Times New Roman" w:hAnsi="Times New Roman" w:cs="Times New Roman"/>
          <w:sz w:val="24"/>
          <w:szCs w:val="24"/>
        </w:rPr>
        <w:t>l</w:t>
      </w:r>
      <w:r w:rsidR="007C0821" w:rsidRPr="00EA1B74">
        <w:rPr>
          <w:rFonts w:ascii="Times New Roman" w:hAnsi="Times New Roman" w:cs="Times New Roman"/>
          <w:sz w:val="24"/>
          <w:szCs w:val="24"/>
        </w:rPr>
        <w:t xml:space="preserve">and and they offered to sell 60 </w:t>
      </w:r>
      <w:r w:rsidR="00377A7E">
        <w:rPr>
          <w:rFonts w:ascii="Times New Roman" w:hAnsi="Times New Roman" w:cs="Times New Roman"/>
          <w:sz w:val="24"/>
          <w:szCs w:val="24"/>
        </w:rPr>
        <w:t xml:space="preserve">% of their interest </w:t>
      </w:r>
      <w:r w:rsidR="007031D9" w:rsidRPr="00EA1B74">
        <w:rPr>
          <w:rFonts w:ascii="Times New Roman" w:hAnsi="Times New Roman" w:cs="Times New Roman"/>
          <w:sz w:val="24"/>
          <w:szCs w:val="24"/>
        </w:rPr>
        <w:t>and retain the 40%. The Chairman informed the members that the Windsor project was bought through purchase of shares at 1</w:t>
      </w:r>
      <w:r w:rsidR="00377A7E">
        <w:rPr>
          <w:rFonts w:ascii="Times New Roman" w:hAnsi="Times New Roman" w:cs="Times New Roman"/>
          <w:sz w:val="24"/>
          <w:szCs w:val="24"/>
        </w:rPr>
        <w:t>1</w:t>
      </w:r>
      <w:r w:rsidR="007031D9" w:rsidRPr="00EA1B74">
        <w:rPr>
          <w:rFonts w:ascii="Times New Roman" w:hAnsi="Times New Roman" w:cs="Times New Roman"/>
          <w:sz w:val="24"/>
          <w:szCs w:val="24"/>
        </w:rPr>
        <w:t xml:space="preserve"> million and it is worth noting that the portion owned by THL and </w:t>
      </w:r>
      <w:r w:rsidR="00377A7E">
        <w:rPr>
          <w:rFonts w:ascii="Times New Roman" w:hAnsi="Times New Roman" w:cs="Times New Roman"/>
          <w:sz w:val="24"/>
          <w:szCs w:val="24"/>
        </w:rPr>
        <w:t>Architect</w:t>
      </w:r>
      <w:r w:rsidR="00377A7E" w:rsidRPr="00EA1B74">
        <w:rPr>
          <w:rFonts w:ascii="Times New Roman" w:hAnsi="Times New Roman" w:cs="Times New Roman"/>
          <w:sz w:val="24"/>
          <w:szCs w:val="24"/>
        </w:rPr>
        <w:t xml:space="preserve"> </w:t>
      </w:r>
      <w:r w:rsidR="007031D9" w:rsidRPr="00EA1B74">
        <w:rPr>
          <w:rFonts w:ascii="Times New Roman" w:hAnsi="Times New Roman" w:cs="Times New Roman"/>
          <w:sz w:val="24"/>
          <w:szCs w:val="24"/>
        </w:rPr>
        <w:t>Gitau’s Company doesn’t have an individual title. Members were also informed that 60% owned by THL is approximately 1 &amp; ½ acres at Windsor.</w:t>
      </w:r>
    </w:p>
    <w:p w:rsidR="00C94472" w:rsidRPr="00C94472" w:rsidRDefault="00C94472" w:rsidP="00613E74">
      <w:pPr>
        <w:pStyle w:val="ListParagraph"/>
        <w:spacing w:after="0" w:line="240" w:lineRule="auto"/>
        <w:ind w:left="993"/>
        <w:jc w:val="both"/>
        <w:rPr>
          <w:rFonts w:ascii="Times New Roman" w:hAnsi="Times New Roman" w:cs="Times New Roman"/>
          <w:sz w:val="24"/>
          <w:szCs w:val="24"/>
        </w:rPr>
      </w:pPr>
    </w:p>
    <w:p w:rsidR="00C94472" w:rsidRDefault="00FB0530" w:rsidP="00613E74">
      <w:pPr>
        <w:pStyle w:val="ListParagraph"/>
        <w:numPr>
          <w:ilvl w:val="0"/>
          <w:numId w:val="4"/>
        </w:numPr>
        <w:tabs>
          <w:tab w:val="clear" w:pos="357"/>
        </w:tabs>
        <w:spacing w:after="0" w:line="240" w:lineRule="auto"/>
        <w:ind w:left="993"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Chairman sought clarification on the legal registration of PDCL. Mr. Lawrence Mugambi (8068) informed members that during the purchase of the 60% stake on the Windsor project, </w:t>
      </w:r>
      <w:r w:rsidR="00377A7E">
        <w:rPr>
          <w:rFonts w:ascii="Times New Roman" w:hAnsi="Times New Roman" w:cs="Times New Roman"/>
          <w:sz w:val="24"/>
          <w:szCs w:val="24"/>
        </w:rPr>
        <w:t xml:space="preserve">THL’S shareholding was formalized </w:t>
      </w:r>
      <w:r w:rsidRPr="00EA1B74">
        <w:rPr>
          <w:rFonts w:ascii="Times New Roman" w:hAnsi="Times New Roman" w:cs="Times New Roman"/>
          <w:sz w:val="24"/>
          <w:szCs w:val="24"/>
        </w:rPr>
        <w:t xml:space="preserve">so as to include THL </w:t>
      </w:r>
      <w:r w:rsidR="00377A7E">
        <w:rPr>
          <w:rFonts w:ascii="Times New Roman" w:hAnsi="Times New Roman" w:cs="Times New Roman"/>
          <w:sz w:val="24"/>
          <w:szCs w:val="24"/>
        </w:rPr>
        <w:t>in PDCL. What remains is regularizing current board appointees. T</w:t>
      </w:r>
      <w:r w:rsidRPr="00EA1B74">
        <w:rPr>
          <w:rFonts w:ascii="Times New Roman" w:hAnsi="Times New Roman" w:cs="Times New Roman"/>
          <w:sz w:val="24"/>
          <w:szCs w:val="24"/>
        </w:rPr>
        <w:t xml:space="preserve">here was a different Company Secretary as such he is waiting on the access to the </w:t>
      </w:r>
      <w:r w:rsidR="00377A7E">
        <w:rPr>
          <w:rFonts w:ascii="Times New Roman" w:hAnsi="Times New Roman" w:cs="Times New Roman"/>
          <w:sz w:val="24"/>
          <w:szCs w:val="24"/>
        </w:rPr>
        <w:t xml:space="preserve">company registry </w:t>
      </w:r>
      <w:r w:rsidRPr="00EA1B74">
        <w:rPr>
          <w:rFonts w:ascii="Times New Roman" w:hAnsi="Times New Roman" w:cs="Times New Roman"/>
          <w:sz w:val="24"/>
          <w:szCs w:val="24"/>
        </w:rPr>
        <w:t xml:space="preserve">account </w:t>
      </w:r>
      <w:r w:rsidR="00377A7E">
        <w:rPr>
          <w:rFonts w:ascii="Times New Roman" w:hAnsi="Times New Roman" w:cs="Times New Roman"/>
          <w:sz w:val="24"/>
          <w:szCs w:val="24"/>
        </w:rPr>
        <w:t>(</w:t>
      </w:r>
      <w:proofErr w:type="spellStart"/>
      <w:proofErr w:type="gramStart"/>
      <w:r w:rsidR="00377A7E">
        <w:rPr>
          <w:rFonts w:ascii="Times New Roman" w:hAnsi="Times New Roman" w:cs="Times New Roman"/>
          <w:sz w:val="24"/>
          <w:szCs w:val="24"/>
        </w:rPr>
        <w:t>e.citizen</w:t>
      </w:r>
      <w:proofErr w:type="spellEnd"/>
      <w:proofErr w:type="gramEnd"/>
      <w:r w:rsidR="00377A7E">
        <w:rPr>
          <w:rFonts w:ascii="Times New Roman" w:hAnsi="Times New Roman" w:cs="Times New Roman"/>
          <w:sz w:val="24"/>
          <w:szCs w:val="24"/>
        </w:rPr>
        <w:t xml:space="preserve">) </w:t>
      </w:r>
      <w:r w:rsidRPr="00EA1B74">
        <w:rPr>
          <w:rFonts w:ascii="Times New Roman" w:hAnsi="Times New Roman" w:cs="Times New Roman"/>
          <w:sz w:val="24"/>
          <w:szCs w:val="24"/>
        </w:rPr>
        <w:t>to enable him to make formal changes.</w:t>
      </w:r>
    </w:p>
    <w:p w:rsidR="0093777D" w:rsidRPr="00EA1B74" w:rsidRDefault="00FB0530" w:rsidP="00613E74">
      <w:pPr>
        <w:pStyle w:val="ListParagraph"/>
        <w:spacing w:after="0" w:line="240" w:lineRule="auto"/>
        <w:ind w:left="993"/>
        <w:jc w:val="both"/>
        <w:rPr>
          <w:rFonts w:ascii="Times New Roman" w:hAnsi="Times New Roman" w:cs="Times New Roman"/>
          <w:sz w:val="24"/>
          <w:szCs w:val="24"/>
        </w:rPr>
      </w:pPr>
      <w:r w:rsidRPr="00EA1B74">
        <w:rPr>
          <w:rFonts w:ascii="Times New Roman" w:hAnsi="Times New Roman" w:cs="Times New Roman"/>
          <w:sz w:val="24"/>
          <w:szCs w:val="24"/>
        </w:rPr>
        <w:t xml:space="preserve"> </w:t>
      </w:r>
    </w:p>
    <w:p w:rsidR="00A66793" w:rsidRDefault="00FB0530" w:rsidP="00613E74">
      <w:pPr>
        <w:pStyle w:val="ListParagraph"/>
        <w:numPr>
          <w:ilvl w:val="0"/>
          <w:numId w:val="4"/>
        </w:numPr>
        <w:tabs>
          <w:tab w:val="clear" w:pos="357"/>
        </w:tabs>
        <w:spacing w:after="0" w:line="240" w:lineRule="auto"/>
        <w:ind w:left="993"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Mr. Chairman informed member that they stopped remitting rates and rents over the said property until </w:t>
      </w:r>
      <w:r w:rsidR="00377A7E">
        <w:rPr>
          <w:rFonts w:ascii="Times New Roman" w:hAnsi="Times New Roman" w:cs="Times New Roman"/>
          <w:sz w:val="24"/>
          <w:szCs w:val="24"/>
        </w:rPr>
        <w:t xml:space="preserve">some formalities are </w:t>
      </w:r>
      <w:r w:rsidRPr="00EA1B74">
        <w:rPr>
          <w:rFonts w:ascii="Times New Roman" w:hAnsi="Times New Roman" w:cs="Times New Roman"/>
          <w:sz w:val="24"/>
          <w:szCs w:val="24"/>
        </w:rPr>
        <w:t>resolved. He further Informed member that there has been a bit of mischief as there has been attempts to sell the property illegally.</w:t>
      </w:r>
      <w:r w:rsidR="00296438" w:rsidRPr="00EA1B74">
        <w:rPr>
          <w:rFonts w:ascii="Times New Roman" w:hAnsi="Times New Roman" w:cs="Times New Roman"/>
          <w:sz w:val="24"/>
          <w:szCs w:val="24"/>
        </w:rPr>
        <w:t xml:space="preserve"> Mr. Samuel </w:t>
      </w:r>
      <w:proofErr w:type="spellStart"/>
      <w:r w:rsidR="00296438" w:rsidRPr="00EA1B74">
        <w:rPr>
          <w:rFonts w:ascii="Times New Roman" w:hAnsi="Times New Roman" w:cs="Times New Roman"/>
          <w:sz w:val="24"/>
          <w:szCs w:val="24"/>
        </w:rPr>
        <w:t>Muhindi</w:t>
      </w:r>
      <w:proofErr w:type="spellEnd"/>
      <w:r w:rsidR="00296438" w:rsidRPr="00EA1B74">
        <w:rPr>
          <w:rFonts w:ascii="Times New Roman" w:hAnsi="Times New Roman" w:cs="Times New Roman"/>
          <w:sz w:val="24"/>
          <w:szCs w:val="24"/>
        </w:rPr>
        <w:t xml:space="preserve"> (4584) inquired on whether failure to remit rent and rates could cause the Company to lose its rights over the Windsor property. The Chairman insisted that the reason it was seen as fit to stop the remittance is that in the first place there’s no rates/rents notice as such there’s no way of knowing how/what is really being paid for. Mr. </w:t>
      </w:r>
      <w:proofErr w:type="spellStart"/>
      <w:r w:rsidR="00296438" w:rsidRPr="00EA1B74">
        <w:rPr>
          <w:rFonts w:ascii="Times New Roman" w:hAnsi="Times New Roman" w:cs="Times New Roman"/>
          <w:sz w:val="24"/>
          <w:szCs w:val="24"/>
        </w:rPr>
        <w:t>Muhindi</w:t>
      </w:r>
      <w:proofErr w:type="spellEnd"/>
      <w:r w:rsidR="00296438" w:rsidRPr="00EA1B74">
        <w:rPr>
          <w:rFonts w:ascii="Times New Roman" w:hAnsi="Times New Roman" w:cs="Times New Roman"/>
          <w:sz w:val="24"/>
          <w:szCs w:val="24"/>
        </w:rPr>
        <w:t xml:space="preserve"> (4584) insisted that </w:t>
      </w:r>
      <w:r w:rsidR="00A66793" w:rsidRPr="00EA1B74">
        <w:rPr>
          <w:rFonts w:ascii="Times New Roman" w:hAnsi="Times New Roman" w:cs="Times New Roman"/>
          <w:sz w:val="24"/>
          <w:szCs w:val="24"/>
        </w:rPr>
        <w:t>tax obligations</w:t>
      </w:r>
      <w:r w:rsidR="00296438" w:rsidRPr="00EA1B74">
        <w:rPr>
          <w:rFonts w:ascii="Times New Roman" w:hAnsi="Times New Roman" w:cs="Times New Roman"/>
          <w:sz w:val="24"/>
          <w:szCs w:val="24"/>
        </w:rPr>
        <w:t xml:space="preserve"> need to be adhered to and there’s need to be cautious.</w:t>
      </w:r>
    </w:p>
    <w:p w:rsidR="00A66793" w:rsidRPr="00A66793" w:rsidRDefault="00A66793" w:rsidP="00613E74">
      <w:pPr>
        <w:pStyle w:val="ListParagraph"/>
        <w:spacing w:after="0" w:line="240" w:lineRule="auto"/>
        <w:rPr>
          <w:rFonts w:ascii="Times New Roman" w:hAnsi="Times New Roman" w:cs="Times New Roman"/>
          <w:sz w:val="24"/>
          <w:szCs w:val="24"/>
        </w:rPr>
      </w:pPr>
    </w:p>
    <w:p w:rsidR="00A66793" w:rsidRDefault="00296438" w:rsidP="00613E74">
      <w:pPr>
        <w:pStyle w:val="ListParagraph"/>
        <w:numPr>
          <w:ilvl w:val="0"/>
          <w:numId w:val="4"/>
        </w:numPr>
        <w:tabs>
          <w:tab w:val="clear" w:pos="357"/>
        </w:tabs>
        <w:spacing w:after="0" w:line="240" w:lineRule="auto"/>
        <w:ind w:left="993"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Mr. Samuel </w:t>
      </w:r>
      <w:proofErr w:type="spellStart"/>
      <w:r w:rsidRPr="00EA1B74">
        <w:rPr>
          <w:rFonts w:ascii="Times New Roman" w:hAnsi="Times New Roman" w:cs="Times New Roman"/>
          <w:sz w:val="24"/>
          <w:szCs w:val="24"/>
        </w:rPr>
        <w:t>Muhindi</w:t>
      </w:r>
      <w:proofErr w:type="spellEnd"/>
      <w:r w:rsidRPr="00EA1B74">
        <w:rPr>
          <w:rFonts w:ascii="Times New Roman" w:hAnsi="Times New Roman" w:cs="Times New Roman"/>
          <w:sz w:val="24"/>
          <w:szCs w:val="24"/>
        </w:rPr>
        <w:t xml:space="preserve"> (4584) sought clarification on why the Directors of THL do not attend the Board meetings wit</w:t>
      </w:r>
      <w:r w:rsidR="000A2B4C" w:rsidRPr="00EA1B74">
        <w:rPr>
          <w:rFonts w:ascii="Times New Roman" w:hAnsi="Times New Roman" w:cs="Times New Roman"/>
          <w:sz w:val="24"/>
          <w:szCs w:val="24"/>
        </w:rPr>
        <w:t>h regards to the Windsor property</w:t>
      </w:r>
      <w:r w:rsidRPr="00EA1B74">
        <w:rPr>
          <w:rFonts w:ascii="Times New Roman" w:hAnsi="Times New Roman" w:cs="Times New Roman"/>
          <w:sz w:val="24"/>
          <w:szCs w:val="24"/>
        </w:rPr>
        <w:t>.</w:t>
      </w:r>
      <w:r w:rsidR="00007BB6" w:rsidRPr="00EA1B74">
        <w:rPr>
          <w:rFonts w:ascii="Times New Roman" w:hAnsi="Times New Roman" w:cs="Times New Roman"/>
          <w:sz w:val="24"/>
          <w:szCs w:val="24"/>
        </w:rPr>
        <w:t xml:space="preserve"> The Chairman informed </w:t>
      </w:r>
      <w:r w:rsidR="00007BB6" w:rsidRPr="00EA1B74">
        <w:rPr>
          <w:rFonts w:ascii="Times New Roman" w:hAnsi="Times New Roman" w:cs="Times New Roman"/>
          <w:sz w:val="24"/>
          <w:szCs w:val="24"/>
        </w:rPr>
        <w:lastRenderedPageBreak/>
        <w:t xml:space="preserve">members that this is due to the fact that THL and PDCL are not the direct shareholders </w:t>
      </w:r>
      <w:r w:rsidR="00FB155E">
        <w:rPr>
          <w:rFonts w:ascii="Times New Roman" w:hAnsi="Times New Roman" w:cs="Times New Roman"/>
          <w:sz w:val="24"/>
          <w:szCs w:val="24"/>
        </w:rPr>
        <w:t>of the registered owners</w:t>
      </w:r>
      <w:r w:rsidR="00007BB6" w:rsidRPr="00EA1B74">
        <w:rPr>
          <w:rFonts w:ascii="Times New Roman" w:hAnsi="Times New Roman" w:cs="Times New Roman"/>
          <w:sz w:val="24"/>
          <w:szCs w:val="24"/>
        </w:rPr>
        <w:t>.</w:t>
      </w:r>
    </w:p>
    <w:p w:rsidR="00296438" w:rsidRPr="00A66793" w:rsidRDefault="00007BB6" w:rsidP="00613E74">
      <w:pPr>
        <w:spacing w:after="0" w:line="240" w:lineRule="auto"/>
        <w:jc w:val="both"/>
        <w:rPr>
          <w:rFonts w:ascii="Times New Roman" w:hAnsi="Times New Roman" w:cs="Times New Roman"/>
          <w:sz w:val="24"/>
          <w:szCs w:val="24"/>
        </w:rPr>
      </w:pPr>
      <w:r w:rsidRPr="00A66793">
        <w:rPr>
          <w:rFonts w:ascii="Times New Roman" w:hAnsi="Times New Roman" w:cs="Times New Roman"/>
          <w:sz w:val="24"/>
          <w:szCs w:val="24"/>
        </w:rPr>
        <w:t xml:space="preserve"> </w:t>
      </w:r>
    </w:p>
    <w:p w:rsidR="0093777D" w:rsidRPr="00EA1B74" w:rsidRDefault="00007BB6" w:rsidP="00613E74">
      <w:pPr>
        <w:pStyle w:val="ListParagraph"/>
        <w:numPr>
          <w:ilvl w:val="0"/>
          <w:numId w:val="4"/>
        </w:numPr>
        <w:tabs>
          <w:tab w:val="clear" w:pos="357"/>
        </w:tabs>
        <w:spacing w:after="0" w:line="240" w:lineRule="auto"/>
        <w:ind w:left="993" w:hanging="567"/>
        <w:jc w:val="both"/>
        <w:rPr>
          <w:rFonts w:ascii="Times New Roman" w:hAnsi="Times New Roman" w:cs="Times New Roman"/>
          <w:sz w:val="24"/>
          <w:szCs w:val="24"/>
        </w:rPr>
      </w:pPr>
      <w:r w:rsidRPr="00EA1B74">
        <w:rPr>
          <w:rFonts w:ascii="Times New Roman" w:hAnsi="Times New Roman" w:cs="Times New Roman"/>
          <w:sz w:val="24"/>
          <w:szCs w:val="24"/>
        </w:rPr>
        <w:t xml:space="preserve">Mr. Chairman informed members that since the project cannot be owned individually, in the long run the way out is selling of the shares. Further, in terms of real estate investing on the piece of land, developments have been ‘barred’ due to political reasons. Mr. Samuel </w:t>
      </w:r>
      <w:proofErr w:type="spellStart"/>
      <w:r w:rsidRPr="00EA1B74">
        <w:rPr>
          <w:rFonts w:ascii="Times New Roman" w:hAnsi="Times New Roman" w:cs="Times New Roman"/>
          <w:sz w:val="24"/>
          <w:szCs w:val="24"/>
        </w:rPr>
        <w:t>Muhindi</w:t>
      </w:r>
      <w:proofErr w:type="spellEnd"/>
      <w:r w:rsidRPr="00EA1B74">
        <w:rPr>
          <w:rFonts w:ascii="Times New Roman" w:hAnsi="Times New Roman" w:cs="Times New Roman"/>
          <w:sz w:val="24"/>
          <w:szCs w:val="24"/>
        </w:rPr>
        <w:t xml:space="preserve"> (4584) informed members that dilution of shares is inevitable</w:t>
      </w:r>
      <w:r w:rsidR="00FB155E">
        <w:rPr>
          <w:rFonts w:ascii="Times New Roman" w:hAnsi="Times New Roman" w:cs="Times New Roman"/>
          <w:sz w:val="24"/>
          <w:szCs w:val="24"/>
        </w:rPr>
        <w:t xml:space="preserve"> due to non-remittance of moneys requested of PDCL</w:t>
      </w:r>
      <w:r w:rsidRPr="00EA1B74">
        <w:rPr>
          <w:rFonts w:ascii="Times New Roman" w:hAnsi="Times New Roman" w:cs="Times New Roman"/>
          <w:sz w:val="24"/>
          <w:szCs w:val="24"/>
        </w:rPr>
        <w:t>.</w:t>
      </w:r>
    </w:p>
    <w:p w:rsidR="00007BB6" w:rsidRPr="00EA1B74" w:rsidRDefault="00007BB6" w:rsidP="00613E74">
      <w:pPr>
        <w:spacing w:after="0" w:line="240" w:lineRule="auto"/>
        <w:jc w:val="both"/>
        <w:rPr>
          <w:rFonts w:ascii="Times New Roman" w:hAnsi="Times New Roman" w:cs="Times New Roman"/>
          <w:sz w:val="24"/>
          <w:szCs w:val="24"/>
        </w:rPr>
      </w:pPr>
    </w:p>
    <w:p w:rsidR="0093777D" w:rsidRDefault="00007BB6"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 xml:space="preserve">The Chairman’s report was proposed by Mr. </w:t>
      </w:r>
      <w:proofErr w:type="spellStart"/>
      <w:r w:rsidRPr="00EA1B74">
        <w:rPr>
          <w:rFonts w:ascii="Times New Roman" w:hAnsi="Times New Roman" w:cs="Times New Roman"/>
          <w:sz w:val="24"/>
          <w:szCs w:val="24"/>
        </w:rPr>
        <w:t>Wanjau</w:t>
      </w:r>
      <w:proofErr w:type="spellEnd"/>
      <w:r w:rsidRPr="00EA1B74">
        <w:rPr>
          <w:rFonts w:ascii="Times New Roman" w:hAnsi="Times New Roman" w:cs="Times New Roman"/>
          <w:sz w:val="24"/>
          <w:szCs w:val="24"/>
        </w:rPr>
        <w:t xml:space="preserve"> Kahuthu-7469 and seconded by Mr. Peter </w:t>
      </w:r>
      <w:proofErr w:type="spellStart"/>
      <w:r w:rsidRPr="00EA1B74">
        <w:rPr>
          <w:rFonts w:ascii="Times New Roman" w:hAnsi="Times New Roman" w:cs="Times New Roman"/>
          <w:sz w:val="24"/>
          <w:szCs w:val="24"/>
        </w:rPr>
        <w:t>Kibogo</w:t>
      </w:r>
      <w:proofErr w:type="spellEnd"/>
      <w:r w:rsidRPr="00EA1B74">
        <w:rPr>
          <w:rFonts w:ascii="Times New Roman" w:hAnsi="Times New Roman" w:cs="Times New Roman"/>
          <w:sz w:val="24"/>
          <w:szCs w:val="24"/>
        </w:rPr>
        <w:t xml:space="preserve"> -4554.</w:t>
      </w:r>
    </w:p>
    <w:p w:rsidR="00A66793" w:rsidRPr="00EA1B74" w:rsidRDefault="00A66793" w:rsidP="00613E74">
      <w:pPr>
        <w:spacing w:after="0" w:line="240" w:lineRule="auto"/>
        <w:ind w:left="426"/>
        <w:jc w:val="both"/>
        <w:rPr>
          <w:rFonts w:ascii="Times New Roman" w:hAnsi="Times New Roman" w:cs="Times New Roman"/>
          <w:sz w:val="24"/>
          <w:szCs w:val="24"/>
        </w:rPr>
      </w:pPr>
    </w:p>
    <w:p w:rsidR="00007BB6" w:rsidRPr="00EA1B74" w:rsidRDefault="00D848F4" w:rsidP="00613E74">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Audited Financial Reports for the year 2021</w:t>
      </w:r>
    </w:p>
    <w:p w:rsidR="00D848F4" w:rsidRDefault="00080AE7"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Mr. Chairman relayed an apology on behalf of the Treasurer Caroline Nkatha (SGC-116) who was to present the report but was unable to attend the meeting. Mr. Chairman invited the Vice Chairperson Timothy Kuria (8939) to present the report. Mr. Chairman then invited comments:</w:t>
      </w:r>
    </w:p>
    <w:p w:rsidR="00557D4F" w:rsidRPr="00EA1B74" w:rsidRDefault="00557D4F" w:rsidP="00613E74">
      <w:pPr>
        <w:spacing w:after="0" w:line="240" w:lineRule="auto"/>
        <w:ind w:left="426"/>
        <w:jc w:val="both"/>
        <w:rPr>
          <w:rFonts w:ascii="Times New Roman" w:hAnsi="Times New Roman" w:cs="Times New Roman"/>
          <w:sz w:val="24"/>
          <w:szCs w:val="24"/>
        </w:rPr>
      </w:pPr>
    </w:p>
    <w:p w:rsidR="00080AE7" w:rsidRDefault="00080AE7" w:rsidP="00613E74">
      <w:pPr>
        <w:pStyle w:val="ListParagraph"/>
        <w:numPr>
          <w:ilvl w:val="0"/>
          <w:numId w:val="5"/>
        </w:numPr>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t>Mr. Chairman stated that there have been payables by LCH of Kshs. 50,000/= per share in the last two years but the same has not reflected.</w:t>
      </w:r>
    </w:p>
    <w:p w:rsidR="009855EC" w:rsidRPr="00EA1B74" w:rsidRDefault="009855EC" w:rsidP="00613E74">
      <w:pPr>
        <w:pStyle w:val="ListParagraph"/>
        <w:spacing w:after="0" w:line="240" w:lineRule="auto"/>
        <w:ind w:left="851"/>
        <w:jc w:val="both"/>
        <w:rPr>
          <w:rFonts w:ascii="Times New Roman" w:hAnsi="Times New Roman" w:cs="Times New Roman"/>
          <w:sz w:val="24"/>
          <w:szCs w:val="24"/>
        </w:rPr>
      </w:pPr>
    </w:p>
    <w:p w:rsidR="00080AE7" w:rsidRDefault="00080AE7" w:rsidP="00613E74">
      <w:pPr>
        <w:pStyle w:val="ListParagraph"/>
        <w:numPr>
          <w:ilvl w:val="0"/>
          <w:numId w:val="5"/>
        </w:numPr>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t>Mr. Timothy Kuria (8939) stated that there’s need for a comprehensive report on LCH since it is 15-year project.</w:t>
      </w:r>
    </w:p>
    <w:p w:rsidR="009855EC" w:rsidRDefault="009855EC" w:rsidP="00613E74">
      <w:pPr>
        <w:pStyle w:val="ListParagraph"/>
        <w:spacing w:after="0" w:line="240" w:lineRule="auto"/>
        <w:ind w:left="851"/>
        <w:jc w:val="both"/>
        <w:rPr>
          <w:rFonts w:ascii="Times New Roman" w:hAnsi="Times New Roman" w:cs="Times New Roman"/>
          <w:sz w:val="24"/>
          <w:szCs w:val="24"/>
        </w:rPr>
      </w:pPr>
    </w:p>
    <w:p w:rsidR="00080AE7" w:rsidRDefault="00080AE7" w:rsidP="00613E74">
      <w:pPr>
        <w:pStyle w:val="ListParagraph"/>
        <w:numPr>
          <w:ilvl w:val="0"/>
          <w:numId w:val="5"/>
        </w:numPr>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t xml:space="preserve">Mr. Samuel </w:t>
      </w:r>
      <w:proofErr w:type="spellStart"/>
      <w:r w:rsidRPr="00EA1B74">
        <w:rPr>
          <w:rFonts w:ascii="Times New Roman" w:hAnsi="Times New Roman" w:cs="Times New Roman"/>
          <w:sz w:val="24"/>
          <w:szCs w:val="24"/>
        </w:rPr>
        <w:t>Muhindi</w:t>
      </w:r>
      <w:proofErr w:type="spellEnd"/>
      <w:r w:rsidRPr="00EA1B74">
        <w:rPr>
          <w:rFonts w:ascii="Times New Roman" w:hAnsi="Times New Roman" w:cs="Times New Roman"/>
          <w:sz w:val="24"/>
          <w:szCs w:val="24"/>
        </w:rPr>
        <w:t xml:space="preserve"> (4584) noted that THL loaned LCH some money and the some of it has been repaid but has not been captured in the report. Mr. Chairman stated that the Accountants need to seat with the treasurer and prepare an inclusive report.</w:t>
      </w:r>
    </w:p>
    <w:p w:rsidR="009855EC" w:rsidRPr="009855EC" w:rsidRDefault="009855EC" w:rsidP="00613E74">
      <w:pPr>
        <w:spacing w:after="0" w:line="240" w:lineRule="auto"/>
        <w:jc w:val="both"/>
        <w:rPr>
          <w:rFonts w:ascii="Times New Roman" w:hAnsi="Times New Roman" w:cs="Times New Roman"/>
          <w:sz w:val="24"/>
          <w:szCs w:val="24"/>
        </w:rPr>
      </w:pPr>
    </w:p>
    <w:p w:rsidR="0033214E" w:rsidRPr="00EA1B74" w:rsidRDefault="0033214E" w:rsidP="00613E74">
      <w:pPr>
        <w:pStyle w:val="ListParagraph"/>
        <w:numPr>
          <w:ilvl w:val="0"/>
          <w:numId w:val="5"/>
        </w:numPr>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t xml:space="preserve">Mr. </w:t>
      </w:r>
      <w:proofErr w:type="spellStart"/>
      <w:r w:rsidRPr="00EA1B74">
        <w:rPr>
          <w:rFonts w:ascii="Times New Roman" w:hAnsi="Times New Roman" w:cs="Times New Roman"/>
          <w:sz w:val="24"/>
          <w:szCs w:val="24"/>
        </w:rPr>
        <w:t>Wanjau</w:t>
      </w:r>
      <w:proofErr w:type="spellEnd"/>
      <w:r w:rsidRPr="00EA1B74">
        <w:rPr>
          <w:rFonts w:ascii="Times New Roman" w:hAnsi="Times New Roman" w:cs="Times New Roman"/>
          <w:sz w:val="24"/>
          <w:szCs w:val="24"/>
        </w:rPr>
        <w:t xml:space="preserve"> </w:t>
      </w:r>
      <w:proofErr w:type="spellStart"/>
      <w:r w:rsidRPr="00EA1B74">
        <w:rPr>
          <w:rFonts w:ascii="Times New Roman" w:hAnsi="Times New Roman" w:cs="Times New Roman"/>
          <w:sz w:val="24"/>
          <w:szCs w:val="24"/>
        </w:rPr>
        <w:t>Kahuthu</w:t>
      </w:r>
      <w:proofErr w:type="spellEnd"/>
      <w:r w:rsidRPr="00EA1B74">
        <w:rPr>
          <w:rFonts w:ascii="Times New Roman" w:hAnsi="Times New Roman" w:cs="Times New Roman"/>
          <w:sz w:val="24"/>
          <w:szCs w:val="24"/>
        </w:rPr>
        <w:t xml:space="preserve"> (7469) pointed out that rent money collected from LCH project continues to be received by THL on behalf of LCH. Further he noted that the report failed to account </w:t>
      </w:r>
      <w:r w:rsidR="00005AE5" w:rsidRPr="00EA1B74">
        <w:rPr>
          <w:rFonts w:ascii="Times New Roman" w:hAnsi="Times New Roman" w:cs="Times New Roman"/>
          <w:sz w:val="24"/>
          <w:szCs w:val="24"/>
        </w:rPr>
        <w:t>for:</w:t>
      </w:r>
    </w:p>
    <w:p w:rsidR="0033214E" w:rsidRPr="00EA1B74" w:rsidRDefault="0033214E" w:rsidP="00613E74">
      <w:pPr>
        <w:pStyle w:val="ListParagraph"/>
        <w:numPr>
          <w:ilvl w:val="0"/>
          <w:numId w:val="6"/>
        </w:numPr>
        <w:spacing w:after="0" w:line="240" w:lineRule="auto"/>
        <w:ind w:left="1276" w:hanging="425"/>
        <w:jc w:val="both"/>
        <w:rPr>
          <w:rFonts w:ascii="Times New Roman" w:hAnsi="Times New Roman" w:cs="Times New Roman"/>
          <w:sz w:val="24"/>
          <w:szCs w:val="24"/>
        </w:rPr>
      </w:pPr>
      <w:r w:rsidRPr="00EA1B74">
        <w:rPr>
          <w:rFonts w:ascii="Times New Roman" w:hAnsi="Times New Roman" w:cs="Times New Roman"/>
          <w:sz w:val="24"/>
          <w:szCs w:val="24"/>
        </w:rPr>
        <w:t>Money sent to LCH by THL</w:t>
      </w:r>
    </w:p>
    <w:p w:rsidR="0033214E" w:rsidRPr="00EA1B74" w:rsidRDefault="0033214E" w:rsidP="00613E74">
      <w:pPr>
        <w:pStyle w:val="ListParagraph"/>
        <w:numPr>
          <w:ilvl w:val="0"/>
          <w:numId w:val="6"/>
        </w:numPr>
        <w:spacing w:after="0" w:line="240" w:lineRule="auto"/>
        <w:ind w:left="1276" w:hanging="425"/>
        <w:jc w:val="both"/>
        <w:rPr>
          <w:rFonts w:ascii="Times New Roman" w:hAnsi="Times New Roman" w:cs="Times New Roman"/>
          <w:sz w:val="24"/>
          <w:szCs w:val="24"/>
        </w:rPr>
      </w:pPr>
      <w:r w:rsidRPr="00EA1B74">
        <w:rPr>
          <w:rFonts w:ascii="Times New Roman" w:hAnsi="Times New Roman" w:cs="Times New Roman"/>
          <w:sz w:val="24"/>
          <w:szCs w:val="24"/>
        </w:rPr>
        <w:t>Refunds received by members that invested.</w:t>
      </w:r>
    </w:p>
    <w:p w:rsidR="0033214E" w:rsidRDefault="0033214E" w:rsidP="00613E74">
      <w:pPr>
        <w:pStyle w:val="ListParagraph"/>
        <w:numPr>
          <w:ilvl w:val="0"/>
          <w:numId w:val="6"/>
        </w:numPr>
        <w:spacing w:after="0" w:line="240" w:lineRule="auto"/>
        <w:ind w:left="1276" w:hanging="425"/>
        <w:jc w:val="both"/>
        <w:rPr>
          <w:rFonts w:ascii="Times New Roman" w:hAnsi="Times New Roman" w:cs="Times New Roman"/>
          <w:sz w:val="24"/>
          <w:szCs w:val="24"/>
        </w:rPr>
      </w:pPr>
      <w:r w:rsidRPr="00EA1B74">
        <w:rPr>
          <w:rFonts w:ascii="Times New Roman" w:hAnsi="Times New Roman" w:cs="Times New Roman"/>
          <w:sz w:val="24"/>
          <w:szCs w:val="24"/>
        </w:rPr>
        <w:t>Repayment of money by LCH to THL</w:t>
      </w:r>
    </w:p>
    <w:p w:rsidR="009855EC" w:rsidRPr="00EA1B74" w:rsidRDefault="009855EC" w:rsidP="00613E74">
      <w:pPr>
        <w:pStyle w:val="ListParagraph"/>
        <w:spacing w:after="0" w:line="240" w:lineRule="auto"/>
        <w:ind w:left="1276"/>
        <w:jc w:val="both"/>
        <w:rPr>
          <w:rFonts w:ascii="Times New Roman" w:hAnsi="Times New Roman" w:cs="Times New Roman"/>
          <w:sz w:val="24"/>
          <w:szCs w:val="24"/>
        </w:rPr>
      </w:pPr>
    </w:p>
    <w:p w:rsidR="0033214E" w:rsidRDefault="0033214E" w:rsidP="00613E74">
      <w:pPr>
        <w:pStyle w:val="ListParagraph"/>
        <w:numPr>
          <w:ilvl w:val="0"/>
          <w:numId w:val="5"/>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Mr. Josphat Kariuki (7976) inquired on why LCH doesn’t have its own bank account yet is it a different company. Mr. Chairman informed members that the said decision was taken to protect LCH from tax obligations until all the members that had invested are fully reimbursed.</w:t>
      </w:r>
    </w:p>
    <w:p w:rsidR="00557D4F" w:rsidRPr="00EA1B74" w:rsidRDefault="00557D4F" w:rsidP="00557D4F">
      <w:pPr>
        <w:pStyle w:val="ListParagraph"/>
        <w:spacing w:after="0" w:line="240" w:lineRule="auto"/>
        <w:jc w:val="both"/>
        <w:rPr>
          <w:rFonts w:ascii="Times New Roman" w:hAnsi="Times New Roman" w:cs="Times New Roman"/>
          <w:sz w:val="24"/>
          <w:szCs w:val="24"/>
        </w:rPr>
      </w:pPr>
    </w:p>
    <w:p w:rsidR="0033214E" w:rsidRDefault="0033214E"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 xml:space="preserve">Mr. Josphat Kariuki (7976) proposed the </w:t>
      </w:r>
      <w:r w:rsidR="00FB155E">
        <w:rPr>
          <w:rFonts w:ascii="Times New Roman" w:hAnsi="Times New Roman" w:cs="Times New Roman"/>
          <w:sz w:val="24"/>
          <w:szCs w:val="24"/>
        </w:rPr>
        <w:t xml:space="preserve">adoption of the </w:t>
      </w:r>
      <w:r w:rsidRPr="00EA1B74">
        <w:rPr>
          <w:rFonts w:ascii="Times New Roman" w:hAnsi="Times New Roman" w:cs="Times New Roman"/>
          <w:sz w:val="24"/>
          <w:szCs w:val="24"/>
        </w:rPr>
        <w:t xml:space="preserve">Audited Financial report of 2020 and it was seconded by Mr. Samuel </w:t>
      </w:r>
      <w:proofErr w:type="spellStart"/>
      <w:r w:rsidRPr="00EA1B74">
        <w:rPr>
          <w:rFonts w:ascii="Times New Roman" w:hAnsi="Times New Roman" w:cs="Times New Roman"/>
          <w:sz w:val="24"/>
          <w:szCs w:val="24"/>
        </w:rPr>
        <w:t>Muhindi</w:t>
      </w:r>
      <w:proofErr w:type="spellEnd"/>
      <w:r w:rsidRPr="00EA1B74">
        <w:rPr>
          <w:rFonts w:ascii="Times New Roman" w:hAnsi="Times New Roman" w:cs="Times New Roman"/>
          <w:sz w:val="24"/>
          <w:szCs w:val="24"/>
        </w:rPr>
        <w:t xml:space="preserve"> (4584)</w:t>
      </w:r>
    </w:p>
    <w:p w:rsidR="00557D4F" w:rsidRPr="00EA1B74" w:rsidRDefault="00557D4F" w:rsidP="00613E74">
      <w:pPr>
        <w:spacing w:after="0" w:line="240" w:lineRule="auto"/>
        <w:ind w:left="426"/>
        <w:jc w:val="both"/>
        <w:rPr>
          <w:rFonts w:ascii="Times New Roman" w:hAnsi="Times New Roman" w:cs="Times New Roman"/>
          <w:sz w:val="24"/>
          <w:szCs w:val="24"/>
        </w:rPr>
      </w:pPr>
    </w:p>
    <w:p w:rsidR="00005AE5" w:rsidRPr="00EA1B74" w:rsidRDefault="0033214E" w:rsidP="00613E74">
      <w:pPr>
        <w:pStyle w:val="ListParagraph"/>
        <w:numPr>
          <w:ilvl w:val="0"/>
          <w:numId w:val="2"/>
        </w:numPr>
        <w:tabs>
          <w:tab w:val="clear" w:pos="720"/>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Election of three (3</w:t>
      </w:r>
      <w:r w:rsidR="00005AE5" w:rsidRPr="00EA1B74">
        <w:rPr>
          <w:rFonts w:ascii="Times New Roman" w:hAnsi="Times New Roman" w:cs="Times New Roman"/>
          <w:b/>
          <w:sz w:val="24"/>
          <w:szCs w:val="24"/>
          <w:u w:val="single"/>
        </w:rPr>
        <w:t>) D</w:t>
      </w:r>
      <w:r w:rsidRPr="00EA1B74">
        <w:rPr>
          <w:rFonts w:ascii="Times New Roman" w:hAnsi="Times New Roman" w:cs="Times New Roman"/>
          <w:b/>
          <w:sz w:val="24"/>
          <w:szCs w:val="24"/>
          <w:u w:val="single"/>
        </w:rPr>
        <w:t>irectors</w:t>
      </w:r>
      <w:r w:rsidR="00005AE5" w:rsidRPr="00EA1B74">
        <w:rPr>
          <w:rFonts w:ascii="Times New Roman" w:hAnsi="Times New Roman" w:cs="Times New Roman"/>
          <w:b/>
          <w:sz w:val="24"/>
          <w:szCs w:val="24"/>
          <w:u w:val="single"/>
        </w:rPr>
        <w:t>.</w:t>
      </w:r>
    </w:p>
    <w:p w:rsidR="00005AE5" w:rsidRDefault="00005AE5"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 xml:space="preserve">Mr. Timothy Kuria (8939), Simon M. Githuku (7271) and Caroline Nkatha (SGC-116) offered themselves for re-election.  Being that there were three (3) vacancies and three (3) </w:t>
      </w:r>
      <w:r w:rsidR="00FB155E" w:rsidRPr="00EA1B74">
        <w:rPr>
          <w:rFonts w:ascii="Times New Roman" w:hAnsi="Times New Roman" w:cs="Times New Roman"/>
          <w:sz w:val="24"/>
          <w:szCs w:val="24"/>
        </w:rPr>
        <w:t>candidates</w:t>
      </w:r>
      <w:r w:rsidR="00FB155E">
        <w:rPr>
          <w:rFonts w:ascii="Times New Roman" w:hAnsi="Times New Roman" w:cs="Times New Roman"/>
          <w:sz w:val="24"/>
          <w:szCs w:val="24"/>
        </w:rPr>
        <w:t xml:space="preserve"> only. The three were declared as duly elected.</w:t>
      </w:r>
    </w:p>
    <w:p w:rsidR="00557D4F" w:rsidRPr="00EA1B74" w:rsidRDefault="00557D4F" w:rsidP="00613E74">
      <w:pPr>
        <w:spacing w:after="0" w:line="240" w:lineRule="auto"/>
        <w:ind w:left="426"/>
        <w:jc w:val="both"/>
        <w:rPr>
          <w:rFonts w:ascii="Times New Roman" w:hAnsi="Times New Roman" w:cs="Times New Roman"/>
          <w:sz w:val="24"/>
          <w:szCs w:val="24"/>
        </w:rPr>
      </w:pPr>
    </w:p>
    <w:p w:rsidR="00005AE5" w:rsidRPr="00EA1B74" w:rsidRDefault="00005AE5" w:rsidP="00613E74">
      <w:pPr>
        <w:pStyle w:val="ListParagraph"/>
        <w:numPr>
          <w:ilvl w:val="0"/>
          <w:numId w:val="2"/>
        </w:numPr>
        <w:tabs>
          <w:tab w:val="clear" w:pos="720"/>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Appointment of Auditors &amp; Remuneration.</w:t>
      </w:r>
    </w:p>
    <w:p w:rsidR="00005AE5" w:rsidRDefault="00005AE5"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lastRenderedPageBreak/>
        <w:t xml:space="preserve">Mr. Chairman </w:t>
      </w:r>
      <w:r w:rsidR="007E6DA0" w:rsidRPr="00EA1B74">
        <w:rPr>
          <w:rFonts w:ascii="Times New Roman" w:hAnsi="Times New Roman" w:cs="Times New Roman"/>
          <w:sz w:val="24"/>
          <w:szCs w:val="24"/>
        </w:rPr>
        <w:t>proposed</w:t>
      </w:r>
      <w:r w:rsidRPr="00EA1B74">
        <w:rPr>
          <w:rFonts w:ascii="Times New Roman" w:hAnsi="Times New Roman" w:cs="Times New Roman"/>
          <w:sz w:val="24"/>
          <w:szCs w:val="24"/>
        </w:rPr>
        <w:t xml:space="preserve"> the appointment of the firm of M/S </w:t>
      </w:r>
      <w:proofErr w:type="spellStart"/>
      <w:r w:rsidRPr="00EA1B74">
        <w:rPr>
          <w:rFonts w:ascii="Times New Roman" w:hAnsi="Times New Roman" w:cs="Times New Roman"/>
          <w:sz w:val="24"/>
          <w:szCs w:val="24"/>
        </w:rPr>
        <w:t>Umuro</w:t>
      </w:r>
      <w:proofErr w:type="spellEnd"/>
      <w:r w:rsidRPr="00EA1B74">
        <w:rPr>
          <w:rFonts w:ascii="Times New Roman" w:hAnsi="Times New Roman" w:cs="Times New Roman"/>
          <w:sz w:val="24"/>
          <w:szCs w:val="24"/>
        </w:rPr>
        <w:t xml:space="preserve"> </w:t>
      </w:r>
      <w:proofErr w:type="spellStart"/>
      <w:r w:rsidR="007E6DA0" w:rsidRPr="00EA1B74">
        <w:rPr>
          <w:rFonts w:ascii="Times New Roman" w:hAnsi="Times New Roman" w:cs="Times New Roman"/>
          <w:sz w:val="24"/>
          <w:szCs w:val="24"/>
        </w:rPr>
        <w:t>Wario</w:t>
      </w:r>
      <w:proofErr w:type="spellEnd"/>
      <w:r w:rsidR="007E6DA0" w:rsidRPr="00EA1B74">
        <w:rPr>
          <w:rFonts w:ascii="Times New Roman" w:hAnsi="Times New Roman" w:cs="Times New Roman"/>
          <w:sz w:val="24"/>
          <w:szCs w:val="24"/>
        </w:rPr>
        <w:t xml:space="preserve"> &amp; Associates, CPA to continue as auditors of the Company and it was seconded by Mr. Timothy Kuria (8939). </w:t>
      </w:r>
      <w:r w:rsidR="00FB155E">
        <w:rPr>
          <w:rFonts w:ascii="Times New Roman" w:hAnsi="Times New Roman" w:cs="Times New Roman"/>
          <w:sz w:val="24"/>
          <w:szCs w:val="24"/>
        </w:rPr>
        <w:t>The directors were authorized to fix their remuneration</w:t>
      </w:r>
      <w:r w:rsidR="007E6DA0" w:rsidRPr="00EA1B74">
        <w:rPr>
          <w:rFonts w:ascii="Times New Roman" w:hAnsi="Times New Roman" w:cs="Times New Roman"/>
          <w:sz w:val="24"/>
          <w:szCs w:val="24"/>
        </w:rPr>
        <w:t>.</w:t>
      </w:r>
    </w:p>
    <w:p w:rsidR="00557D4F" w:rsidRPr="00EA1B74" w:rsidRDefault="00557D4F" w:rsidP="00613E74">
      <w:pPr>
        <w:spacing w:after="0" w:line="240" w:lineRule="auto"/>
        <w:ind w:left="426"/>
        <w:jc w:val="both"/>
        <w:rPr>
          <w:rFonts w:ascii="Times New Roman" w:hAnsi="Times New Roman" w:cs="Times New Roman"/>
          <w:sz w:val="24"/>
          <w:szCs w:val="24"/>
        </w:rPr>
      </w:pPr>
    </w:p>
    <w:p w:rsidR="007E6DA0" w:rsidRPr="00EA1B74" w:rsidRDefault="007E6DA0" w:rsidP="00613E74">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b/>
          <w:sz w:val="24"/>
          <w:szCs w:val="24"/>
          <w:u w:val="single"/>
        </w:rPr>
      </w:pPr>
      <w:r w:rsidRPr="00EA1B74">
        <w:rPr>
          <w:rFonts w:ascii="Times New Roman" w:hAnsi="Times New Roman" w:cs="Times New Roman"/>
          <w:b/>
          <w:sz w:val="24"/>
          <w:szCs w:val="24"/>
          <w:u w:val="single"/>
        </w:rPr>
        <w:t>Directors’ Remuneration</w:t>
      </w:r>
    </w:p>
    <w:p w:rsidR="00557D4F" w:rsidRDefault="007E6DA0"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It was unanimously decided that the Directors’ remuneration and allowances remain as they stand.</w:t>
      </w:r>
    </w:p>
    <w:p w:rsidR="007E6DA0" w:rsidRPr="00EA1B74" w:rsidRDefault="007E6DA0"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 xml:space="preserve"> </w:t>
      </w:r>
    </w:p>
    <w:p w:rsidR="007E6DA0" w:rsidRPr="00EA1B74" w:rsidRDefault="007E6DA0" w:rsidP="00613E74">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sz w:val="24"/>
          <w:szCs w:val="24"/>
        </w:rPr>
      </w:pPr>
      <w:r w:rsidRPr="00EA1B74">
        <w:rPr>
          <w:rFonts w:ascii="Times New Roman" w:hAnsi="Times New Roman" w:cs="Times New Roman"/>
          <w:b/>
          <w:sz w:val="24"/>
          <w:szCs w:val="24"/>
          <w:u w:val="single"/>
        </w:rPr>
        <w:t>AOB</w:t>
      </w:r>
      <w:r w:rsidRPr="00EA1B74">
        <w:rPr>
          <w:rFonts w:ascii="Times New Roman" w:hAnsi="Times New Roman" w:cs="Times New Roman"/>
          <w:sz w:val="24"/>
          <w:szCs w:val="24"/>
        </w:rPr>
        <w:t xml:space="preserve"> </w:t>
      </w:r>
    </w:p>
    <w:p w:rsidR="007E6DA0" w:rsidRDefault="007E6DA0" w:rsidP="00613E74">
      <w:pPr>
        <w:spacing w:after="0" w:line="240" w:lineRule="auto"/>
        <w:ind w:left="426"/>
        <w:jc w:val="both"/>
        <w:rPr>
          <w:rFonts w:ascii="Times New Roman" w:hAnsi="Times New Roman" w:cs="Times New Roman"/>
          <w:sz w:val="24"/>
          <w:szCs w:val="24"/>
        </w:rPr>
      </w:pPr>
      <w:r w:rsidRPr="00EA1B74">
        <w:rPr>
          <w:rFonts w:ascii="Times New Roman" w:hAnsi="Times New Roman" w:cs="Times New Roman"/>
          <w:sz w:val="24"/>
          <w:szCs w:val="24"/>
        </w:rPr>
        <w:t>The Chairman invited members present to make comments:</w:t>
      </w:r>
    </w:p>
    <w:p w:rsidR="00557D4F" w:rsidRPr="00EA1B74" w:rsidRDefault="00557D4F" w:rsidP="00613E74">
      <w:pPr>
        <w:spacing w:after="0" w:line="240" w:lineRule="auto"/>
        <w:ind w:left="426"/>
        <w:jc w:val="both"/>
        <w:rPr>
          <w:rFonts w:ascii="Times New Roman" w:hAnsi="Times New Roman" w:cs="Times New Roman"/>
          <w:sz w:val="24"/>
          <w:szCs w:val="24"/>
        </w:rPr>
      </w:pPr>
    </w:p>
    <w:p w:rsidR="007E6DA0" w:rsidRDefault="007E6DA0" w:rsidP="00613E74">
      <w:pPr>
        <w:pStyle w:val="ListParagraph"/>
        <w:numPr>
          <w:ilvl w:val="0"/>
          <w:numId w:val="8"/>
        </w:numPr>
        <w:tabs>
          <w:tab w:val="clear" w:pos="720"/>
        </w:tabs>
        <w:spacing w:after="0" w:line="240" w:lineRule="auto"/>
        <w:ind w:left="851" w:hanging="425"/>
        <w:jc w:val="both"/>
        <w:rPr>
          <w:rFonts w:ascii="Times New Roman" w:hAnsi="Times New Roman" w:cs="Times New Roman"/>
          <w:sz w:val="24"/>
          <w:szCs w:val="24"/>
        </w:rPr>
      </w:pPr>
      <w:r w:rsidRPr="00EA1B74">
        <w:rPr>
          <w:rFonts w:ascii="Times New Roman" w:hAnsi="Times New Roman" w:cs="Times New Roman"/>
          <w:sz w:val="24"/>
          <w:szCs w:val="24"/>
        </w:rPr>
        <w:t xml:space="preserve">Mr. </w:t>
      </w:r>
      <w:r w:rsidR="00BE6D40" w:rsidRPr="00EA1B74">
        <w:rPr>
          <w:rFonts w:ascii="Times New Roman" w:hAnsi="Times New Roman" w:cs="Times New Roman"/>
          <w:sz w:val="24"/>
          <w:szCs w:val="24"/>
        </w:rPr>
        <w:t>Chairman informed</w:t>
      </w:r>
      <w:r w:rsidRPr="00EA1B74">
        <w:rPr>
          <w:rFonts w:ascii="Times New Roman" w:hAnsi="Times New Roman" w:cs="Times New Roman"/>
          <w:sz w:val="24"/>
          <w:szCs w:val="24"/>
        </w:rPr>
        <w:t xml:space="preserve"> members that with regards to the </w:t>
      </w:r>
      <w:proofErr w:type="spellStart"/>
      <w:r w:rsidRPr="00EA1B74">
        <w:rPr>
          <w:rFonts w:ascii="Times New Roman" w:hAnsi="Times New Roman" w:cs="Times New Roman"/>
          <w:sz w:val="24"/>
          <w:szCs w:val="24"/>
        </w:rPr>
        <w:t>Syokimau</w:t>
      </w:r>
      <w:proofErr w:type="spellEnd"/>
      <w:r w:rsidRPr="00EA1B74">
        <w:rPr>
          <w:rFonts w:ascii="Times New Roman" w:hAnsi="Times New Roman" w:cs="Times New Roman"/>
          <w:sz w:val="24"/>
          <w:szCs w:val="24"/>
        </w:rPr>
        <w:t xml:space="preserve"> Property, discussions with the potential investors had collapsed. Currently there two proposals:</w:t>
      </w:r>
    </w:p>
    <w:p w:rsidR="00613E74" w:rsidRPr="00EA1B74" w:rsidRDefault="00613E74" w:rsidP="00613E74">
      <w:pPr>
        <w:pStyle w:val="ListParagraph"/>
        <w:spacing w:after="0" w:line="240" w:lineRule="auto"/>
        <w:ind w:left="851"/>
        <w:jc w:val="both"/>
        <w:rPr>
          <w:rFonts w:ascii="Times New Roman" w:hAnsi="Times New Roman" w:cs="Times New Roman"/>
          <w:sz w:val="24"/>
          <w:szCs w:val="24"/>
        </w:rPr>
      </w:pPr>
    </w:p>
    <w:p w:rsidR="00FB155E" w:rsidRDefault="007E6DA0" w:rsidP="00613E74">
      <w:pPr>
        <w:pStyle w:val="ListParagraph"/>
        <w:numPr>
          <w:ilvl w:val="0"/>
          <w:numId w:val="10"/>
        </w:numPr>
        <w:spacing w:after="0" w:line="240" w:lineRule="auto"/>
        <w:ind w:left="1134" w:hanging="283"/>
        <w:jc w:val="both"/>
        <w:rPr>
          <w:rFonts w:ascii="Times New Roman" w:hAnsi="Times New Roman" w:cs="Times New Roman"/>
          <w:sz w:val="24"/>
          <w:szCs w:val="24"/>
        </w:rPr>
      </w:pPr>
      <w:r w:rsidRPr="00FB155E">
        <w:rPr>
          <w:rFonts w:ascii="Times New Roman" w:hAnsi="Times New Roman" w:cs="Times New Roman"/>
          <w:sz w:val="24"/>
          <w:szCs w:val="24"/>
        </w:rPr>
        <w:t xml:space="preserve">Sale of the land in </w:t>
      </w:r>
      <w:r w:rsidR="00FB155E">
        <w:rPr>
          <w:rFonts w:ascii="Times New Roman" w:hAnsi="Times New Roman" w:cs="Times New Roman"/>
          <w:sz w:val="24"/>
          <w:szCs w:val="24"/>
        </w:rPr>
        <w:t>p</w:t>
      </w:r>
      <w:r w:rsidRPr="00FB155E">
        <w:rPr>
          <w:rFonts w:ascii="Times New Roman" w:hAnsi="Times New Roman" w:cs="Times New Roman"/>
          <w:sz w:val="24"/>
          <w:szCs w:val="24"/>
        </w:rPr>
        <w:t>hases</w:t>
      </w:r>
      <w:r w:rsidR="00772DF3" w:rsidRPr="00FB155E">
        <w:rPr>
          <w:rFonts w:ascii="Times New Roman" w:hAnsi="Times New Roman" w:cs="Times New Roman"/>
          <w:sz w:val="24"/>
          <w:szCs w:val="24"/>
        </w:rPr>
        <w:t>, through an agent at a minimum of 6 million per 1/8</w:t>
      </w:r>
    </w:p>
    <w:p w:rsidR="00FB155E" w:rsidRDefault="00FB155E" w:rsidP="00613E74">
      <w:pPr>
        <w:pStyle w:val="ListParagraph"/>
        <w:spacing w:after="0" w:line="240" w:lineRule="auto"/>
        <w:ind w:left="1134"/>
        <w:jc w:val="both"/>
        <w:rPr>
          <w:rFonts w:ascii="Times New Roman" w:hAnsi="Times New Roman" w:cs="Times New Roman"/>
          <w:sz w:val="24"/>
          <w:szCs w:val="24"/>
        </w:rPr>
      </w:pPr>
    </w:p>
    <w:p w:rsidR="007E6DA0" w:rsidRPr="00FB155E" w:rsidRDefault="007E6DA0" w:rsidP="00613E74">
      <w:pPr>
        <w:pStyle w:val="ListParagraph"/>
        <w:numPr>
          <w:ilvl w:val="0"/>
          <w:numId w:val="10"/>
        </w:numPr>
        <w:spacing w:after="0" w:line="240" w:lineRule="auto"/>
        <w:ind w:left="1134" w:hanging="283"/>
        <w:jc w:val="both"/>
        <w:rPr>
          <w:rFonts w:ascii="Times New Roman" w:hAnsi="Times New Roman" w:cs="Times New Roman"/>
          <w:sz w:val="24"/>
          <w:szCs w:val="24"/>
        </w:rPr>
      </w:pPr>
      <w:r w:rsidRPr="00FB155E">
        <w:rPr>
          <w:rFonts w:ascii="Times New Roman" w:hAnsi="Times New Roman" w:cs="Times New Roman"/>
          <w:sz w:val="24"/>
          <w:szCs w:val="24"/>
        </w:rPr>
        <w:t>Construct and sell the plots as per investors</w:t>
      </w:r>
      <w:r w:rsidR="00FB155E">
        <w:rPr>
          <w:rFonts w:ascii="Times New Roman" w:hAnsi="Times New Roman" w:cs="Times New Roman"/>
          <w:sz w:val="24"/>
          <w:szCs w:val="24"/>
        </w:rPr>
        <w:t>’</w:t>
      </w:r>
      <w:r w:rsidRPr="00FB155E">
        <w:rPr>
          <w:rFonts w:ascii="Times New Roman" w:hAnsi="Times New Roman" w:cs="Times New Roman"/>
          <w:sz w:val="24"/>
          <w:szCs w:val="24"/>
        </w:rPr>
        <w:t xml:space="preserve"> liking.</w:t>
      </w:r>
    </w:p>
    <w:p w:rsidR="00557D4F" w:rsidRDefault="00557D4F" w:rsidP="00613E74">
      <w:pPr>
        <w:spacing w:after="0" w:line="240" w:lineRule="auto"/>
        <w:ind w:left="720"/>
        <w:jc w:val="both"/>
        <w:rPr>
          <w:rFonts w:ascii="Times New Roman" w:hAnsi="Times New Roman" w:cs="Times New Roman"/>
          <w:sz w:val="24"/>
          <w:szCs w:val="24"/>
        </w:rPr>
      </w:pPr>
    </w:p>
    <w:p w:rsidR="007E6DA0" w:rsidRDefault="007E6DA0" w:rsidP="00613E74">
      <w:pPr>
        <w:spacing w:after="0" w:line="240" w:lineRule="auto"/>
        <w:ind w:left="720"/>
        <w:jc w:val="both"/>
        <w:rPr>
          <w:rFonts w:ascii="Times New Roman" w:hAnsi="Times New Roman" w:cs="Times New Roman"/>
          <w:sz w:val="24"/>
          <w:szCs w:val="24"/>
        </w:rPr>
      </w:pPr>
      <w:r w:rsidRPr="00EA1B74">
        <w:rPr>
          <w:rFonts w:ascii="Times New Roman" w:hAnsi="Times New Roman" w:cs="Times New Roman"/>
          <w:sz w:val="24"/>
          <w:szCs w:val="24"/>
        </w:rPr>
        <w:t xml:space="preserve">He further informed members that </w:t>
      </w:r>
      <w:r w:rsidR="00772DF3" w:rsidRPr="00EA1B74">
        <w:rPr>
          <w:rFonts w:ascii="Times New Roman" w:hAnsi="Times New Roman" w:cs="Times New Roman"/>
          <w:sz w:val="24"/>
          <w:szCs w:val="24"/>
        </w:rPr>
        <w:t>zoning of</w:t>
      </w:r>
      <w:r w:rsidRPr="00EA1B74">
        <w:rPr>
          <w:rFonts w:ascii="Times New Roman" w:hAnsi="Times New Roman" w:cs="Times New Roman"/>
          <w:sz w:val="24"/>
          <w:szCs w:val="24"/>
        </w:rPr>
        <w:t xml:space="preserve"> the area is residential and quite marketable as 1/8 of the </w:t>
      </w:r>
      <w:r w:rsidR="00772DF3" w:rsidRPr="00EA1B74">
        <w:rPr>
          <w:rFonts w:ascii="Times New Roman" w:hAnsi="Times New Roman" w:cs="Times New Roman"/>
          <w:sz w:val="24"/>
          <w:szCs w:val="24"/>
        </w:rPr>
        <w:t>property is going for about 7-8 million.</w:t>
      </w:r>
    </w:p>
    <w:p w:rsidR="00557D4F" w:rsidRPr="00EA1B74" w:rsidRDefault="00557D4F" w:rsidP="00613E74">
      <w:pPr>
        <w:spacing w:after="0" w:line="240" w:lineRule="auto"/>
        <w:ind w:left="720"/>
        <w:jc w:val="both"/>
        <w:rPr>
          <w:rFonts w:ascii="Times New Roman" w:hAnsi="Times New Roman" w:cs="Times New Roman"/>
          <w:sz w:val="24"/>
          <w:szCs w:val="24"/>
        </w:rPr>
      </w:pPr>
    </w:p>
    <w:p w:rsidR="00772DF3" w:rsidRDefault="00772DF3" w:rsidP="00613E74">
      <w:pPr>
        <w:pStyle w:val="ListParagraph"/>
        <w:numPr>
          <w:ilvl w:val="0"/>
          <w:numId w:val="8"/>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 xml:space="preserve">Simon M. Githuku (7271) educated members on the Low Cost Housing (LCH) project that in located in Kikuyu, the construction of the </w:t>
      </w:r>
      <w:proofErr w:type="spellStart"/>
      <w:r w:rsidRPr="00EA1B74">
        <w:rPr>
          <w:rFonts w:ascii="Times New Roman" w:hAnsi="Times New Roman" w:cs="Times New Roman"/>
          <w:sz w:val="24"/>
          <w:szCs w:val="24"/>
        </w:rPr>
        <w:t>Waiyaki</w:t>
      </w:r>
      <w:proofErr w:type="spellEnd"/>
      <w:r w:rsidRPr="00EA1B74">
        <w:rPr>
          <w:rFonts w:ascii="Times New Roman" w:hAnsi="Times New Roman" w:cs="Times New Roman"/>
          <w:sz w:val="24"/>
          <w:szCs w:val="24"/>
        </w:rPr>
        <w:t xml:space="preserve"> </w:t>
      </w:r>
      <w:r w:rsidR="00C94740">
        <w:rPr>
          <w:rFonts w:ascii="Times New Roman" w:hAnsi="Times New Roman" w:cs="Times New Roman"/>
          <w:sz w:val="24"/>
          <w:szCs w:val="24"/>
        </w:rPr>
        <w:t>W</w:t>
      </w:r>
      <w:r w:rsidRPr="00EA1B74">
        <w:rPr>
          <w:rFonts w:ascii="Times New Roman" w:hAnsi="Times New Roman" w:cs="Times New Roman"/>
          <w:sz w:val="24"/>
          <w:szCs w:val="24"/>
        </w:rPr>
        <w:t>ay has affected accessibility of the houses. He further noted that</w:t>
      </w:r>
      <w:r w:rsidR="00726866" w:rsidRPr="00EA1B74">
        <w:rPr>
          <w:rFonts w:ascii="Times New Roman" w:hAnsi="Times New Roman" w:cs="Times New Roman"/>
          <w:sz w:val="24"/>
          <w:szCs w:val="24"/>
        </w:rPr>
        <w:t xml:space="preserve"> initially</w:t>
      </w:r>
      <w:r w:rsidRPr="00EA1B74">
        <w:rPr>
          <w:rFonts w:ascii="Times New Roman" w:hAnsi="Times New Roman" w:cs="Times New Roman"/>
          <w:sz w:val="24"/>
          <w:szCs w:val="24"/>
        </w:rPr>
        <w:t xml:space="preserve"> agents were the people necessary in getting tenants b</w:t>
      </w:r>
      <w:r w:rsidR="00FB155E">
        <w:rPr>
          <w:rFonts w:ascii="Times New Roman" w:hAnsi="Times New Roman" w:cs="Times New Roman"/>
          <w:sz w:val="24"/>
          <w:szCs w:val="24"/>
        </w:rPr>
        <w:t>u</w:t>
      </w:r>
      <w:r w:rsidRPr="00EA1B74">
        <w:rPr>
          <w:rFonts w:ascii="Times New Roman" w:hAnsi="Times New Roman" w:cs="Times New Roman"/>
          <w:sz w:val="24"/>
          <w:szCs w:val="24"/>
        </w:rPr>
        <w:t xml:space="preserve">t nowadays there’s need to incorporate </w:t>
      </w:r>
      <w:r w:rsidR="00726866" w:rsidRPr="00EA1B74">
        <w:rPr>
          <w:rFonts w:ascii="Times New Roman" w:hAnsi="Times New Roman" w:cs="Times New Roman"/>
          <w:sz w:val="24"/>
          <w:szCs w:val="24"/>
        </w:rPr>
        <w:t>marketers</w:t>
      </w:r>
      <w:r w:rsidRPr="00EA1B74">
        <w:rPr>
          <w:rFonts w:ascii="Times New Roman" w:hAnsi="Times New Roman" w:cs="Times New Roman"/>
          <w:sz w:val="24"/>
          <w:szCs w:val="24"/>
        </w:rPr>
        <w:t xml:space="preserve"> to achieve maximum occupancy.</w:t>
      </w:r>
    </w:p>
    <w:p w:rsidR="00613E74" w:rsidRPr="00EA1B74" w:rsidRDefault="00613E74" w:rsidP="00613E74">
      <w:pPr>
        <w:pStyle w:val="ListParagraph"/>
        <w:spacing w:after="0" w:line="240" w:lineRule="auto"/>
        <w:jc w:val="both"/>
        <w:rPr>
          <w:rFonts w:ascii="Times New Roman" w:hAnsi="Times New Roman" w:cs="Times New Roman"/>
          <w:sz w:val="24"/>
          <w:szCs w:val="24"/>
        </w:rPr>
      </w:pPr>
    </w:p>
    <w:p w:rsidR="00772DF3" w:rsidRDefault="00772DF3" w:rsidP="00613E74">
      <w:pPr>
        <w:pStyle w:val="ListParagraph"/>
        <w:numPr>
          <w:ilvl w:val="0"/>
          <w:numId w:val="8"/>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 xml:space="preserve">Mr. Chairman </w:t>
      </w:r>
      <w:r w:rsidR="00726866" w:rsidRPr="00EA1B74">
        <w:rPr>
          <w:rFonts w:ascii="Times New Roman" w:hAnsi="Times New Roman" w:cs="Times New Roman"/>
          <w:sz w:val="24"/>
          <w:szCs w:val="24"/>
        </w:rPr>
        <w:t>encouraged</w:t>
      </w:r>
      <w:r w:rsidRPr="00EA1B74">
        <w:rPr>
          <w:rFonts w:ascii="Times New Roman" w:hAnsi="Times New Roman" w:cs="Times New Roman"/>
          <w:sz w:val="24"/>
          <w:szCs w:val="24"/>
        </w:rPr>
        <w:t xml:space="preserve"> members to </w:t>
      </w:r>
      <w:r w:rsidR="00726866" w:rsidRPr="00EA1B74">
        <w:rPr>
          <w:rFonts w:ascii="Times New Roman" w:hAnsi="Times New Roman" w:cs="Times New Roman"/>
          <w:sz w:val="24"/>
          <w:szCs w:val="24"/>
        </w:rPr>
        <w:t>invest</w:t>
      </w:r>
      <w:r w:rsidRPr="00EA1B74">
        <w:rPr>
          <w:rFonts w:ascii="Times New Roman" w:hAnsi="Times New Roman" w:cs="Times New Roman"/>
          <w:sz w:val="24"/>
          <w:szCs w:val="24"/>
        </w:rPr>
        <w:t xml:space="preserve"> in LCH as </w:t>
      </w:r>
      <w:r w:rsidR="00726866" w:rsidRPr="00EA1B74">
        <w:rPr>
          <w:rFonts w:ascii="Times New Roman" w:hAnsi="Times New Roman" w:cs="Times New Roman"/>
          <w:sz w:val="24"/>
          <w:szCs w:val="24"/>
        </w:rPr>
        <w:t>there</w:t>
      </w:r>
      <w:r w:rsidRPr="00EA1B74">
        <w:rPr>
          <w:rFonts w:ascii="Times New Roman" w:hAnsi="Times New Roman" w:cs="Times New Roman"/>
          <w:sz w:val="24"/>
          <w:szCs w:val="24"/>
        </w:rPr>
        <w:t xml:space="preserve"> are assured returns.</w:t>
      </w:r>
    </w:p>
    <w:p w:rsidR="00613E74" w:rsidRPr="00EA1B74" w:rsidRDefault="00613E74" w:rsidP="00613E74">
      <w:pPr>
        <w:pStyle w:val="ListParagraph"/>
        <w:spacing w:after="0" w:line="240" w:lineRule="auto"/>
        <w:jc w:val="both"/>
        <w:rPr>
          <w:rFonts w:ascii="Times New Roman" w:hAnsi="Times New Roman" w:cs="Times New Roman"/>
          <w:sz w:val="24"/>
          <w:szCs w:val="24"/>
        </w:rPr>
      </w:pPr>
    </w:p>
    <w:p w:rsidR="00772DF3" w:rsidRDefault="00772DF3" w:rsidP="00613E74">
      <w:pPr>
        <w:pStyle w:val="ListParagraph"/>
        <w:numPr>
          <w:ilvl w:val="0"/>
          <w:numId w:val="8"/>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M</w:t>
      </w:r>
      <w:r w:rsidR="00BE6D40" w:rsidRPr="00EA1B74">
        <w:rPr>
          <w:rFonts w:ascii="Times New Roman" w:hAnsi="Times New Roman" w:cs="Times New Roman"/>
          <w:sz w:val="24"/>
          <w:szCs w:val="24"/>
        </w:rPr>
        <w:t xml:space="preserve">r. Osman </w:t>
      </w:r>
      <w:proofErr w:type="spellStart"/>
      <w:r w:rsidR="00BE6D40" w:rsidRPr="00EA1B74">
        <w:rPr>
          <w:rFonts w:ascii="Times New Roman" w:hAnsi="Times New Roman" w:cs="Times New Roman"/>
          <w:sz w:val="24"/>
          <w:szCs w:val="24"/>
        </w:rPr>
        <w:t>A</w:t>
      </w:r>
      <w:r w:rsidRPr="00EA1B74">
        <w:rPr>
          <w:rFonts w:ascii="Times New Roman" w:hAnsi="Times New Roman" w:cs="Times New Roman"/>
          <w:sz w:val="24"/>
          <w:szCs w:val="24"/>
        </w:rPr>
        <w:t>dow</w:t>
      </w:r>
      <w:proofErr w:type="spellEnd"/>
      <w:r w:rsidRPr="00EA1B74">
        <w:rPr>
          <w:rFonts w:ascii="Times New Roman" w:hAnsi="Times New Roman" w:cs="Times New Roman"/>
          <w:sz w:val="24"/>
          <w:szCs w:val="24"/>
        </w:rPr>
        <w:t xml:space="preserve"> inquired on the current value of the Company’s shares and the Cha</w:t>
      </w:r>
      <w:r w:rsidR="00726866" w:rsidRPr="00EA1B74">
        <w:rPr>
          <w:rFonts w:ascii="Times New Roman" w:hAnsi="Times New Roman" w:cs="Times New Roman"/>
          <w:sz w:val="24"/>
          <w:szCs w:val="24"/>
        </w:rPr>
        <w:t>ir</w:t>
      </w:r>
      <w:r w:rsidRPr="00EA1B74">
        <w:rPr>
          <w:rFonts w:ascii="Times New Roman" w:hAnsi="Times New Roman" w:cs="Times New Roman"/>
          <w:sz w:val="24"/>
          <w:szCs w:val="24"/>
        </w:rPr>
        <w:t xml:space="preserve">man </w:t>
      </w:r>
      <w:r w:rsidR="00726866" w:rsidRPr="00EA1B74">
        <w:rPr>
          <w:rFonts w:ascii="Times New Roman" w:hAnsi="Times New Roman" w:cs="Times New Roman"/>
          <w:sz w:val="24"/>
          <w:szCs w:val="24"/>
        </w:rPr>
        <w:t>informed</w:t>
      </w:r>
      <w:r w:rsidRPr="00EA1B74">
        <w:rPr>
          <w:rFonts w:ascii="Times New Roman" w:hAnsi="Times New Roman" w:cs="Times New Roman"/>
          <w:sz w:val="24"/>
          <w:szCs w:val="24"/>
        </w:rPr>
        <w:t xml:space="preserve"> members that there’s need for valuation.</w:t>
      </w:r>
    </w:p>
    <w:p w:rsidR="00613E74" w:rsidRPr="00EA1B74" w:rsidRDefault="00613E74" w:rsidP="00613E74">
      <w:pPr>
        <w:pStyle w:val="ListParagraph"/>
        <w:spacing w:after="0" w:line="240" w:lineRule="auto"/>
        <w:jc w:val="both"/>
        <w:rPr>
          <w:rFonts w:ascii="Times New Roman" w:hAnsi="Times New Roman" w:cs="Times New Roman"/>
          <w:sz w:val="24"/>
          <w:szCs w:val="24"/>
        </w:rPr>
      </w:pPr>
    </w:p>
    <w:p w:rsidR="00772DF3" w:rsidRDefault="00726866" w:rsidP="00613E74">
      <w:pPr>
        <w:pStyle w:val="ListParagraph"/>
        <w:numPr>
          <w:ilvl w:val="0"/>
          <w:numId w:val="8"/>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Mr.</w:t>
      </w:r>
      <w:r w:rsidR="00772DF3" w:rsidRPr="00EA1B74">
        <w:rPr>
          <w:rFonts w:ascii="Times New Roman" w:hAnsi="Times New Roman" w:cs="Times New Roman"/>
          <w:sz w:val="24"/>
          <w:szCs w:val="24"/>
        </w:rPr>
        <w:t xml:space="preserve"> Duncan </w:t>
      </w:r>
      <w:proofErr w:type="spellStart"/>
      <w:r w:rsidR="00772DF3" w:rsidRPr="00EA1B74">
        <w:rPr>
          <w:rFonts w:ascii="Times New Roman" w:hAnsi="Times New Roman" w:cs="Times New Roman"/>
          <w:sz w:val="24"/>
          <w:szCs w:val="24"/>
        </w:rPr>
        <w:t>Goga</w:t>
      </w:r>
      <w:proofErr w:type="spellEnd"/>
      <w:r w:rsidR="00772DF3" w:rsidRPr="00EA1B74">
        <w:rPr>
          <w:rFonts w:ascii="Times New Roman" w:hAnsi="Times New Roman" w:cs="Times New Roman"/>
          <w:sz w:val="24"/>
          <w:szCs w:val="24"/>
        </w:rPr>
        <w:t xml:space="preserve"> (6981) noted that as per the Audited </w:t>
      </w:r>
      <w:r w:rsidR="00FB155E">
        <w:rPr>
          <w:rFonts w:ascii="Times New Roman" w:hAnsi="Times New Roman" w:cs="Times New Roman"/>
          <w:sz w:val="24"/>
          <w:szCs w:val="24"/>
        </w:rPr>
        <w:t>R</w:t>
      </w:r>
      <w:r w:rsidR="00772DF3" w:rsidRPr="00EA1B74">
        <w:rPr>
          <w:rFonts w:ascii="Times New Roman" w:hAnsi="Times New Roman" w:cs="Times New Roman"/>
          <w:sz w:val="24"/>
          <w:szCs w:val="24"/>
        </w:rPr>
        <w:t xml:space="preserve">eports of </w:t>
      </w:r>
      <w:r w:rsidRPr="00EA1B74">
        <w:rPr>
          <w:rFonts w:ascii="Times New Roman" w:hAnsi="Times New Roman" w:cs="Times New Roman"/>
          <w:sz w:val="24"/>
          <w:szCs w:val="24"/>
        </w:rPr>
        <w:t>financial</w:t>
      </w:r>
      <w:r w:rsidR="00772DF3" w:rsidRPr="00EA1B74">
        <w:rPr>
          <w:rFonts w:ascii="Times New Roman" w:hAnsi="Times New Roman" w:cs="Times New Roman"/>
          <w:sz w:val="24"/>
          <w:szCs w:val="24"/>
        </w:rPr>
        <w:t xml:space="preserve"> year 2021, there Company account has 1 million and inquired if the same can be kept in an interest earning </w:t>
      </w:r>
      <w:r w:rsidRPr="00EA1B74">
        <w:rPr>
          <w:rFonts w:ascii="Times New Roman" w:hAnsi="Times New Roman" w:cs="Times New Roman"/>
          <w:sz w:val="24"/>
          <w:szCs w:val="24"/>
        </w:rPr>
        <w:t>account.</w:t>
      </w:r>
      <w:r w:rsidR="00772DF3" w:rsidRPr="00EA1B74">
        <w:rPr>
          <w:rFonts w:ascii="Times New Roman" w:hAnsi="Times New Roman" w:cs="Times New Roman"/>
          <w:sz w:val="24"/>
          <w:szCs w:val="24"/>
        </w:rPr>
        <w:t xml:space="preserve"> Mr. Chairman informed members that the money belongs to LCH and there are payments to be mad </w:t>
      </w:r>
      <w:r w:rsidRPr="00EA1B74">
        <w:rPr>
          <w:rFonts w:ascii="Times New Roman" w:hAnsi="Times New Roman" w:cs="Times New Roman"/>
          <w:sz w:val="24"/>
          <w:szCs w:val="24"/>
        </w:rPr>
        <w:t>using</w:t>
      </w:r>
      <w:r w:rsidR="00772DF3" w:rsidRPr="00EA1B74">
        <w:rPr>
          <w:rFonts w:ascii="Times New Roman" w:hAnsi="Times New Roman" w:cs="Times New Roman"/>
          <w:sz w:val="24"/>
          <w:szCs w:val="24"/>
        </w:rPr>
        <w:t xml:space="preserve"> the said money such as the House agent etc.</w:t>
      </w:r>
    </w:p>
    <w:p w:rsidR="00613E74" w:rsidRPr="00613E74" w:rsidRDefault="00613E74" w:rsidP="00613E74">
      <w:pPr>
        <w:pStyle w:val="ListParagraph"/>
        <w:spacing w:after="0" w:line="240" w:lineRule="auto"/>
        <w:rPr>
          <w:rFonts w:ascii="Times New Roman" w:hAnsi="Times New Roman" w:cs="Times New Roman"/>
          <w:sz w:val="24"/>
          <w:szCs w:val="24"/>
        </w:rPr>
      </w:pPr>
    </w:p>
    <w:p w:rsidR="00726866" w:rsidRDefault="00726866" w:rsidP="00613E74">
      <w:pPr>
        <w:pStyle w:val="ListParagraph"/>
        <w:numPr>
          <w:ilvl w:val="0"/>
          <w:numId w:val="8"/>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 xml:space="preserve">Mr. Duncan </w:t>
      </w:r>
      <w:proofErr w:type="spellStart"/>
      <w:r w:rsidRPr="00EA1B74">
        <w:rPr>
          <w:rFonts w:ascii="Times New Roman" w:hAnsi="Times New Roman" w:cs="Times New Roman"/>
          <w:sz w:val="24"/>
          <w:szCs w:val="24"/>
        </w:rPr>
        <w:t>Goga</w:t>
      </w:r>
      <w:proofErr w:type="spellEnd"/>
      <w:r w:rsidRPr="00EA1B74">
        <w:rPr>
          <w:rFonts w:ascii="Times New Roman" w:hAnsi="Times New Roman" w:cs="Times New Roman"/>
          <w:sz w:val="24"/>
          <w:szCs w:val="24"/>
        </w:rPr>
        <w:t xml:space="preserve"> (6981) inquired if there are plans by the Company to diversify investments other than in real estate </w:t>
      </w:r>
      <w:r w:rsidR="00BE6D40" w:rsidRPr="00EA1B74">
        <w:rPr>
          <w:rFonts w:ascii="Times New Roman" w:hAnsi="Times New Roman" w:cs="Times New Roman"/>
          <w:sz w:val="24"/>
          <w:szCs w:val="24"/>
        </w:rPr>
        <w:t>such</w:t>
      </w:r>
      <w:r w:rsidRPr="00EA1B74">
        <w:rPr>
          <w:rFonts w:ascii="Times New Roman" w:hAnsi="Times New Roman" w:cs="Times New Roman"/>
          <w:sz w:val="24"/>
          <w:szCs w:val="24"/>
        </w:rPr>
        <w:t xml:space="preserve"> as treasury bonds. Mr. Chairman informed members that it is party of the strategic plan but at the moment the resources are </w:t>
      </w:r>
      <w:r w:rsidR="00BE6D40" w:rsidRPr="00EA1B74">
        <w:rPr>
          <w:rFonts w:ascii="Times New Roman" w:hAnsi="Times New Roman" w:cs="Times New Roman"/>
          <w:sz w:val="24"/>
          <w:szCs w:val="24"/>
        </w:rPr>
        <w:t>limited</w:t>
      </w:r>
      <w:r w:rsidRPr="00EA1B74">
        <w:rPr>
          <w:rFonts w:ascii="Times New Roman" w:hAnsi="Times New Roman" w:cs="Times New Roman"/>
          <w:sz w:val="24"/>
          <w:szCs w:val="24"/>
        </w:rPr>
        <w:t xml:space="preserve"> for that.</w:t>
      </w:r>
    </w:p>
    <w:p w:rsidR="00613E74" w:rsidRPr="00EA1B74" w:rsidRDefault="00613E74" w:rsidP="00613E74">
      <w:pPr>
        <w:pStyle w:val="ListParagraph"/>
        <w:spacing w:after="0" w:line="240" w:lineRule="auto"/>
        <w:jc w:val="both"/>
        <w:rPr>
          <w:rFonts w:ascii="Times New Roman" w:hAnsi="Times New Roman" w:cs="Times New Roman"/>
          <w:sz w:val="24"/>
          <w:szCs w:val="24"/>
        </w:rPr>
      </w:pPr>
    </w:p>
    <w:p w:rsidR="00726866" w:rsidRDefault="00726866" w:rsidP="00613E74">
      <w:pPr>
        <w:pStyle w:val="ListParagraph"/>
        <w:numPr>
          <w:ilvl w:val="0"/>
          <w:numId w:val="8"/>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Mr. Charles M. Kogi (4035) appreciat</w:t>
      </w:r>
      <w:r w:rsidR="00FB155E">
        <w:rPr>
          <w:rFonts w:ascii="Times New Roman" w:hAnsi="Times New Roman" w:cs="Times New Roman"/>
          <w:sz w:val="24"/>
          <w:szCs w:val="24"/>
        </w:rPr>
        <w:t>e</w:t>
      </w:r>
      <w:r w:rsidRPr="00EA1B74">
        <w:rPr>
          <w:rFonts w:ascii="Times New Roman" w:hAnsi="Times New Roman" w:cs="Times New Roman"/>
          <w:sz w:val="24"/>
          <w:szCs w:val="24"/>
        </w:rPr>
        <w:t>d</w:t>
      </w:r>
      <w:r w:rsidR="00FB155E">
        <w:rPr>
          <w:rFonts w:ascii="Times New Roman" w:hAnsi="Times New Roman" w:cs="Times New Roman"/>
          <w:sz w:val="24"/>
          <w:szCs w:val="24"/>
        </w:rPr>
        <w:t xml:space="preserve"> </w:t>
      </w:r>
      <w:r w:rsidRPr="00EA1B74">
        <w:rPr>
          <w:rFonts w:ascii="Times New Roman" w:hAnsi="Times New Roman" w:cs="Times New Roman"/>
          <w:sz w:val="24"/>
          <w:szCs w:val="24"/>
        </w:rPr>
        <w:t>members present and informed members that the meeting was well organized and that there is potential in the way in which the Company is progressing.</w:t>
      </w:r>
    </w:p>
    <w:p w:rsidR="00613E74" w:rsidRDefault="00613E74" w:rsidP="00613E74">
      <w:pPr>
        <w:pStyle w:val="ListParagraph"/>
        <w:spacing w:after="0" w:line="240" w:lineRule="auto"/>
        <w:jc w:val="both"/>
        <w:rPr>
          <w:rFonts w:ascii="Times New Roman" w:hAnsi="Times New Roman" w:cs="Times New Roman"/>
          <w:sz w:val="24"/>
          <w:szCs w:val="24"/>
        </w:rPr>
      </w:pPr>
    </w:p>
    <w:p w:rsidR="00726866" w:rsidRPr="00EA1B74" w:rsidRDefault="00726866" w:rsidP="00613E74">
      <w:pPr>
        <w:pStyle w:val="ListParagraph"/>
        <w:numPr>
          <w:ilvl w:val="0"/>
          <w:numId w:val="8"/>
        </w:num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 xml:space="preserve">Mr. Samuel </w:t>
      </w:r>
      <w:proofErr w:type="spellStart"/>
      <w:r w:rsidRPr="00EA1B74">
        <w:rPr>
          <w:rFonts w:ascii="Times New Roman" w:hAnsi="Times New Roman" w:cs="Times New Roman"/>
          <w:sz w:val="24"/>
          <w:szCs w:val="24"/>
        </w:rPr>
        <w:t>Muhindi</w:t>
      </w:r>
      <w:proofErr w:type="spellEnd"/>
      <w:r w:rsidRPr="00EA1B74">
        <w:rPr>
          <w:rFonts w:ascii="Times New Roman" w:hAnsi="Times New Roman" w:cs="Times New Roman"/>
          <w:sz w:val="24"/>
          <w:szCs w:val="24"/>
        </w:rPr>
        <w:t xml:space="preserve"> (4584) proposed that the company should </w:t>
      </w:r>
      <w:r w:rsidR="00BE6D40" w:rsidRPr="00EA1B74">
        <w:rPr>
          <w:rFonts w:ascii="Times New Roman" w:hAnsi="Times New Roman" w:cs="Times New Roman"/>
          <w:sz w:val="24"/>
          <w:szCs w:val="24"/>
        </w:rPr>
        <w:t xml:space="preserve">sell the </w:t>
      </w:r>
      <w:proofErr w:type="spellStart"/>
      <w:r w:rsidR="00BE6D40" w:rsidRPr="00EA1B74">
        <w:rPr>
          <w:rFonts w:ascii="Times New Roman" w:hAnsi="Times New Roman" w:cs="Times New Roman"/>
          <w:sz w:val="24"/>
          <w:szCs w:val="24"/>
        </w:rPr>
        <w:t>Syoki</w:t>
      </w:r>
      <w:r w:rsidRPr="00EA1B74">
        <w:rPr>
          <w:rFonts w:ascii="Times New Roman" w:hAnsi="Times New Roman" w:cs="Times New Roman"/>
          <w:sz w:val="24"/>
          <w:szCs w:val="24"/>
        </w:rPr>
        <w:t>mau</w:t>
      </w:r>
      <w:proofErr w:type="spellEnd"/>
      <w:r w:rsidRPr="00EA1B74">
        <w:rPr>
          <w:rFonts w:ascii="Times New Roman" w:hAnsi="Times New Roman" w:cs="Times New Roman"/>
          <w:sz w:val="24"/>
          <w:szCs w:val="24"/>
        </w:rPr>
        <w:t xml:space="preserve"> property so that the compa</w:t>
      </w:r>
      <w:r w:rsidR="00FB155E">
        <w:rPr>
          <w:rFonts w:ascii="Times New Roman" w:hAnsi="Times New Roman" w:cs="Times New Roman"/>
          <w:sz w:val="24"/>
          <w:szCs w:val="24"/>
        </w:rPr>
        <w:t xml:space="preserve">ny is </w:t>
      </w:r>
      <w:r w:rsidRPr="00EA1B74">
        <w:rPr>
          <w:rFonts w:ascii="Times New Roman" w:hAnsi="Times New Roman" w:cs="Times New Roman"/>
          <w:sz w:val="24"/>
          <w:szCs w:val="24"/>
        </w:rPr>
        <w:t xml:space="preserve">placed in a position of liquidity to avoid dilution of its shares in the Windsor project. Mr. Chairman assured members that the initial 11 million invested in </w:t>
      </w:r>
      <w:r w:rsidR="00BE6D40" w:rsidRPr="00EA1B74">
        <w:rPr>
          <w:rFonts w:ascii="Times New Roman" w:hAnsi="Times New Roman" w:cs="Times New Roman"/>
          <w:sz w:val="24"/>
          <w:szCs w:val="24"/>
        </w:rPr>
        <w:t>Windsor</w:t>
      </w:r>
      <w:r w:rsidRPr="00EA1B74">
        <w:rPr>
          <w:rFonts w:ascii="Times New Roman" w:hAnsi="Times New Roman" w:cs="Times New Roman"/>
          <w:sz w:val="24"/>
          <w:szCs w:val="24"/>
        </w:rPr>
        <w:t xml:space="preserve"> will never be lost.</w:t>
      </w:r>
    </w:p>
    <w:p w:rsidR="00557D4F" w:rsidRDefault="00557D4F" w:rsidP="00613E74">
      <w:pPr>
        <w:spacing w:after="0" w:line="240" w:lineRule="auto"/>
        <w:jc w:val="both"/>
        <w:rPr>
          <w:rFonts w:ascii="Times New Roman" w:hAnsi="Times New Roman" w:cs="Times New Roman"/>
          <w:sz w:val="24"/>
          <w:szCs w:val="24"/>
        </w:rPr>
      </w:pPr>
    </w:p>
    <w:p w:rsidR="00726866" w:rsidRPr="00EA1B74" w:rsidRDefault="00726866" w:rsidP="00613E74">
      <w:p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There being no other business the meeting ended at 1337 hours.</w:t>
      </w:r>
    </w:p>
    <w:p w:rsidR="00613E74" w:rsidRDefault="00613E74" w:rsidP="00613E74">
      <w:pPr>
        <w:spacing w:after="0" w:line="240" w:lineRule="auto"/>
        <w:jc w:val="both"/>
        <w:rPr>
          <w:rFonts w:ascii="Times New Roman" w:hAnsi="Times New Roman" w:cs="Times New Roman"/>
          <w:sz w:val="24"/>
          <w:szCs w:val="24"/>
        </w:rPr>
      </w:pPr>
    </w:p>
    <w:p w:rsidR="00726866" w:rsidRPr="00EA1B74" w:rsidRDefault="00726866" w:rsidP="00613E74">
      <w:p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Signed:</w:t>
      </w:r>
    </w:p>
    <w:p w:rsidR="00D5245C" w:rsidRDefault="00D5245C" w:rsidP="00613E74">
      <w:pPr>
        <w:spacing w:after="0" w:line="240" w:lineRule="auto"/>
        <w:jc w:val="both"/>
        <w:rPr>
          <w:rFonts w:ascii="Times New Roman" w:hAnsi="Times New Roman" w:cs="Times New Roman"/>
          <w:sz w:val="24"/>
          <w:szCs w:val="24"/>
        </w:rPr>
      </w:pPr>
    </w:p>
    <w:p w:rsidR="00726866" w:rsidRPr="00EA1B74" w:rsidRDefault="00FB155E" w:rsidP="00613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26866" w:rsidRPr="00EA1B74">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866" w:rsidRPr="00EA1B74">
        <w:rPr>
          <w:rFonts w:ascii="Times New Roman" w:hAnsi="Times New Roman" w:cs="Times New Roman"/>
          <w:sz w:val="24"/>
          <w:szCs w:val="24"/>
        </w:rPr>
        <w:t>……………….</w:t>
      </w:r>
    </w:p>
    <w:p w:rsidR="00772DF3" w:rsidRPr="00EA1B74" w:rsidRDefault="00BE6D40" w:rsidP="00613E74">
      <w:pPr>
        <w:spacing w:after="0" w:line="240" w:lineRule="auto"/>
        <w:jc w:val="both"/>
        <w:rPr>
          <w:rFonts w:ascii="Times New Roman" w:hAnsi="Times New Roman" w:cs="Times New Roman"/>
          <w:sz w:val="24"/>
          <w:szCs w:val="24"/>
        </w:rPr>
      </w:pPr>
      <w:r w:rsidRPr="00EA1B74">
        <w:rPr>
          <w:rFonts w:ascii="Times New Roman" w:hAnsi="Times New Roman" w:cs="Times New Roman"/>
          <w:sz w:val="24"/>
          <w:szCs w:val="24"/>
        </w:rPr>
        <w:t>CHAIRMAN</w:t>
      </w:r>
      <w:r w:rsidRPr="00EA1B74">
        <w:rPr>
          <w:rFonts w:ascii="Times New Roman" w:hAnsi="Times New Roman" w:cs="Times New Roman"/>
          <w:sz w:val="24"/>
          <w:szCs w:val="24"/>
        </w:rPr>
        <w:tab/>
      </w:r>
      <w:r w:rsidRPr="00EA1B74">
        <w:rPr>
          <w:rFonts w:ascii="Times New Roman" w:hAnsi="Times New Roman" w:cs="Times New Roman"/>
          <w:sz w:val="24"/>
          <w:szCs w:val="24"/>
        </w:rPr>
        <w:tab/>
      </w:r>
      <w:r w:rsidRPr="00EA1B74">
        <w:rPr>
          <w:rFonts w:ascii="Times New Roman" w:hAnsi="Times New Roman" w:cs="Times New Roman"/>
          <w:sz w:val="24"/>
          <w:szCs w:val="24"/>
        </w:rPr>
        <w:tab/>
      </w:r>
      <w:r w:rsidRPr="00EA1B74">
        <w:rPr>
          <w:rFonts w:ascii="Times New Roman" w:hAnsi="Times New Roman" w:cs="Times New Roman"/>
          <w:sz w:val="24"/>
          <w:szCs w:val="24"/>
        </w:rPr>
        <w:tab/>
      </w:r>
      <w:r w:rsidRPr="00EA1B74">
        <w:rPr>
          <w:rFonts w:ascii="Times New Roman" w:hAnsi="Times New Roman" w:cs="Times New Roman"/>
          <w:sz w:val="24"/>
          <w:szCs w:val="24"/>
        </w:rPr>
        <w:tab/>
      </w:r>
      <w:r w:rsidRPr="00EA1B74">
        <w:rPr>
          <w:rFonts w:ascii="Times New Roman" w:hAnsi="Times New Roman" w:cs="Times New Roman"/>
          <w:sz w:val="24"/>
          <w:szCs w:val="24"/>
        </w:rPr>
        <w:tab/>
      </w:r>
      <w:r w:rsidRPr="00EA1B74">
        <w:rPr>
          <w:rFonts w:ascii="Times New Roman" w:hAnsi="Times New Roman" w:cs="Times New Roman"/>
          <w:sz w:val="24"/>
          <w:szCs w:val="24"/>
        </w:rPr>
        <w:tab/>
      </w:r>
      <w:r w:rsidRPr="00EA1B74">
        <w:rPr>
          <w:rFonts w:ascii="Times New Roman" w:hAnsi="Times New Roman" w:cs="Times New Roman"/>
          <w:sz w:val="24"/>
          <w:szCs w:val="24"/>
        </w:rPr>
        <w:tab/>
        <w:t>COMPANY SECRETARY</w:t>
      </w:r>
    </w:p>
    <w:p w:rsidR="00005AE5" w:rsidRPr="00EA1B74" w:rsidRDefault="00005AE5" w:rsidP="00EA1B74">
      <w:pPr>
        <w:jc w:val="both"/>
        <w:rPr>
          <w:rFonts w:ascii="Times New Roman" w:hAnsi="Times New Roman" w:cs="Times New Roman"/>
          <w:sz w:val="24"/>
          <w:szCs w:val="24"/>
        </w:rPr>
      </w:pPr>
    </w:p>
    <w:p w:rsidR="0033214E" w:rsidRPr="00EA1B74" w:rsidRDefault="0033214E" w:rsidP="00EA1B74">
      <w:pPr>
        <w:jc w:val="both"/>
        <w:rPr>
          <w:rFonts w:ascii="Times New Roman" w:hAnsi="Times New Roman" w:cs="Times New Roman"/>
          <w:sz w:val="24"/>
          <w:szCs w:val="24"/>
        </w:rPr>
      </w:pPr>
    </w:p>
    <w:p w:rsidR="0033214E" w:rsidRPr="00EA1B74" w:rsidRDefault="0033214E" w:rsidP="00EA1B74">
      <w:pPr>
        <w:jc w:val="both"/>
        <w:rPr>
          <w:rFonts w:ascii="Times New Roman" w:hAnsi="Times New Roman" w:cs="Times New Roman"/>
          <w:sz w:val="24"/>
          <w:szCs w:val="24"/>
        </w:rPr>
      </w:pPr>
    </w:p>
    <w:p w:rsidR="00080AE7" w:rsidRPr="00EA1B74" w:rsidRDefault="00080AE7" w:rsidP="00EA1B74">
      <w:pPr>
        <w:jc w:val="both"/>
        <w:rPr>
          <w:rFonts w:ascii="Times New Roman" w:hAnsi="Times New Roman" w:cs="Times New Roman"/>
          <w:sz w:val="24"/>
          <w:szCs w:val="24"/>
        </w:rPr>
      </w:pPr>
    </w:p>
    <w:sectPr w:rsidR="00080AE7" w:rsidRPr="00EA1B74" w:rsidSect="00844853">
      <w:headerReference w:type="even" r:id="rId7"/>
      <w:headerReference w:type="default" r:id="rId8"/>
      <w:footerReference w:type="even" r:id="rId9"/>
      <w:footerReference w:type="default" r:id="rId10"/>
      <w:headerReference w:type="first" r:id="rId11"/>
      <w:footerReference w:type="first" r:id="rId12"/>
      <w:pgSz w:w="12240" w:h="15840"/>
      <w:pgMar w:top="562" w:right="1138" w:bottom="56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2DB" w:rsidRDefault="002872DB" w:rsidP="002872DB">
      <w:pPr>
        <w:spacing w:after="0" w:line="240" w:lineRule="auto"/>
      </w:pPr>
      <w:r>
        <w:separator/>
      </w:r>
    </w:p>
  </w:endnote>
  <w:endnote w:type="continuationSeparator" w:id="0">
    <w:p w:rsidR="002872DB" w:rsidRDefault="002872DB" w:rsidP="0028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DB" w:rsidRDefault="0028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DB" w:rsidRPr="002872DB" w:rsidRDefault="002872DB">
    <w:pPr>
      <w:pStyle w:val="Footer"/>
      <w:jc w:val="center"/>
      <w:rPr>
        <w:rFonts w:ascii="Times New Roman" w:hAnsi="Times New Roman" w:cs="Times New Roman"/>
      </w:rPr>
    </w:pPr>
    <w:bookmarkStart w:id="0" w:name="_GoBack"/>
    <w:r w:rsidRPr="002872DB">
      <w:rPr>
        <w:rFonts w:ascii="Times New Roman" w:hAnsi="Times New Roman" w:cs="Times New Roman"/>
      </w:rPr>
      <w:t xml:space="preserve">Page </w:t>
    </w:r>
    <w:sdt>
      <w:sdtPr>
        <w:rPr>
          <w:rFonts w:ascii="Times New Roman" w:hAnsi="Times New Roman" w:cs="Times New Roman"/>
        </w:rPr>
        <w:id w:val="1982959794"/>
        <w:docPartObj>
          <w:docPartGallery w:val="Page Numbers (Bottom of Page)"/>
          <w:docPartUnique/>
        </w:docPartObj>
      </w:sdtPr>
      <w:sdtEndPr>
        <w:rPr>
          <w:noProof/>
        </w:rPr>
      </w:sdtEndPr>
      <w:sdtContent>
        <w:r w:rsidRPr="002872DB">
          <w:rPr>
            <w:rFonts w:ascii="Times New Roman" w:hAnsi="Times New Roman" w:cs="Times New Roman"/>
          </w:rPr>
          <w:fldChar w:fldCharType="begin"/>
        </w:r>
        <w:r w:rsidRPr="002872DB">
          <w:rPr>
            <w:rFonts w:ascii="Times New Roman" w:hAnsi="Times New Roman" w:cs="Times New Roman"/>
          </w:rPr>
          <w:instrText xml:space="preserve"> PAGE   \* MERGEFORMAT </w:instrText>
        </w:r>
        <w:r w:rsidRPr="002872DB">
          <w:rPr>
            <w:rFonts w:ascii="Times New Roman" w:hAnsi="Times New Roman" w:cs="Times New Roman"/>
          </w:rPr>
          <w:fldChar w:fldCharType="separate"/>
        </w:r>
        <w:r w:rsidRPr="002872DB">
          <w:rPr>
            <w:rFonts w:ascii="Times New Roman" w:hAnsi="Times New Roman" w:cs="Times New Roman"/>
            <w:noProof/>
          </w:rPr>
          <w:t>2</w:t>
        </w:r>
        <w:r w:rsidRPr="002872DB">
          <w:rPr>
            <w:rFonts w:ascii="Times New Roman" w:hAnsi="Times New Roman" w:cs="Times New Roman"/>
            <w:noProof/>
          </w:rPr>
          <w:fldChar w:fldCharType="end"/>
        </w:r>
        <w:r w:rsidRPr="002872DB">
          <w:rPr>
            <w:rFonts w:ascii="Times New Roman" w:hAnsi="Times New Roman" w:cs="Times New Roman"/>
            <w:noProof/>
          </w:rPr>
          <w:t xml:space="preserve"> of </w:t>
        </w:r>
        <w:proofErr w:type="gramStart"/>
        <w:r w:rsidRPr="002872DB">
          <w:rPr>
            <w:rFonts w:ascii="Times New Roman" w:hAnsi="Times New Roman" w:cs="Times New Roman"/>
            <w:noProof/>
          </w:rPr>
          <w:t xml:space="preserve">5  </w:t>
        </w:r>
        <w:r w:rsidRPr="002872DB">
          <w:rPr>
            <w:rFonts w:ascii="Times New Roman" w:hAnsi="Times New Roman" w:cs="Times New Roman"/>
          </w:rPr>
          <w:t>TWIN</w:t>
        </w:r>
        <w:proofErr w:type="gramEnd"/>
        <w:r w:rsidRPr="002872DB">
          <w:rPr>
            <w:rFonts w:ascii="Times New Roman" w:hAnsi="Times New Roman" w:cs="Times New Roman"/>
          </w:rPr>
          <w:t xml:space="preserve"> HUTS LTD HELD ON 29</w:t>
        </w:r>
        <w:r w:rsidRPr="002872DB">
          <w:rPr>
            <w:rFonts w:ascii="Times New Roman" w:hAnsi="Times New Roman" w:cs="Times New Roman"/>
            <w:vertAlign w:val="superscript"/>
          </w:rPr>
          <w:t>TH</w:t>
        </w:r>
        <w:r w:rsidRPr="002872DB">
          <w:rPr>
            <w:rFonts w:ascii="Times New Roman" w:hAnsi="Times New Roman" w:cs="Times New Roman"/>
          </w:rPr>
          <w:t xml:space="preserve"> OCTOBER 2022</w:t>
        </w:r>
      </w:sdtContent>
    </w:sdt>
  </w:p>
  <w:bookmarkEnd w:id="0"/>
  <w:p w:rsidR="002872DB" w:rsidRDefault="00287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DB" w:rsidRDefault="0028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2DB" w:rsidRDefault="002872DB" w:rsidP="002872DB">
      <w:pPr>
        <w:spacing w:after="0" w:line="240" w:lineRule="auto"/>
      </w:pPr>
      <w:r>
        <w:separator/>
      </w:r>
    </w:p>
  </w:footnote>
  <w:footnote w:type="continuationSeparator" w:id="0">
    <w:p w:rsidR="002872DB" w:rsidRDefault="002872DB" w:rsidP="0028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DB" w:rsidRDefault="0028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DB" w:rsidRDefault="00287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DB" w:rsidRDefault="0028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6286"/>
    <w:multiLevelType w:val="hybridMultilevel"/>
    <w:tmpl w:val="6A56020E"/>
    <w:lvl w:ilvl="0" w:tplc="8A62470E">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60817"/>
    <w:multiLevelType w:val="hybridMultilevel"/>
    <w:tmpl w:val="31A4A8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1AE748FB"/>
    <w:multiLevelType w:val="hybridMultilevel"/>
    <w:tmpl w:val="D7BA98DE"/>
    <w:lvl w:ilvl="0" w:tplc="9CBC8788">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914491"/>
    <w:multiLevelType w:val="hybridMultilevel"/>
    <w:tmpl w:val="8BB29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41F74"/>
    <w:multiLevelType w:val="hybridMultilevel"/>
    <w:tmpl w:val="D62614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3A0DB5"/>
    <w:multiLevelType w:val="hybridMultilevel"/>
    <w:tmpl w:val="34F2B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1C5710"/>
    <w:multiLevelType w:val="hybridMultilevel"/>
    <w:tmpl w:val="AF3C24A4"/>
    <w:lvl w:ilvl="0" w:tplc="09EADA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92BDC"/>
    <w:multiLevelType w:val="hybridMultilevel"/>
    <w:tmpl w:val="0BD671C0"/>
    <w:lvl w:ilvl="0" w:tplc="F3D022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D1574"/>
    <w:multiLevelType w:val="hybridMultilevel"/>
    <w:tmpl w:val="520E66C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C631D"/>
    <w:multiLevelType w:val="hybridMultilevel"/>
    <w:tmpl w:val="656C5EBC"/>
    <w:lvl w:ilvl="0" w:tplc="FB5E040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3"/>
  </w:num>
  <w:num w:numId="6">
    <w:abstractNumId w:val="5"/>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45"/>
    <w:rsid w:val="000055FB"/>
    <w:rsid w:val="00005AE5"/>
    <w:rsid w:val="00007BB6"/>
    <w:rsid w:val="00034C55"/>
    <w:rsid w:val="00080AE7"/>
    <w:rsid w:val="000A2B4C"/>
    <w:rsid w:val="000F27A3"/>
    <w:rsid w:val="001F158A"/>
    <w:rsid w:val="002872DB"/>
    <w:rsid w:val="00296438"/>
    <w:rsid w:val="0033214E"/>
    <w:rsid w:val="00377A7E"/>
    <w:rsid w:val="00395A2E"/>
    <w:rsid w:val="004B410A"/>
    <w:rsid w:val="00557D4F"/>
    <w:rsid w:val="00613E74"/>
    <w:rsid w:val="00624B7A"/>
    <w:rsid w:val="006C16FC"/>
    <w:rsid w:val="007031D9"/>
    <w:rsid w:val="00726866"/>
    <w:rsid w:val="00772DF3"/>
    <w:rsid w:val="007C0821"/>
    <w:rsid w:val="007E6DA0"/>
    <w:rsid w:val="00844853"/>
    <w:rsid w:val="0093777D"/>
    <w:rsid w:val="00952BA1"/>
    <w:rsid w:val="009855EC"/>
    <w:rsid w:val="00A66793"/>
    <w:rsid w:val="00A72D45"/>
    <w:rsid w:val="00BE6D40"/>
    <w:rsid w:val="00C9391E"/>
    <w:rsid w:val="00C94472"/>
    <w:rsid w:val="00C94740"/>
    <w:rsid w:val="00D5245C"/>
    <w:rsid w:val="00D848F4"/>
    <w:rsid w:val="00EA1B74"/>
    <w:rsid w:val="00ED5D1B"/>
    <w:rsid w:val="00FB0530"/>
    <w:rsid w:val="00FB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9B64"/>
  <w15:chartTrackingRefBased/>
  <w15:docId w15:val="{A36E1031-56AE-4947-A027-6547F22E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45"/>
    <w:pPr>
      <w:ind w:left="720"/>
      <w:contextualSpacing/>
    </w:pPr>
  </w:style>
  <w:style w:type="paragraph" w:styleId="Header">
    <w:name w:val="header"/>
    <w:basedOn w:val="Normal"/>
    <w:link w:val="HeaderChar"/>
    <w:uiPriority w:val="99"/>
    <w:unhideWhenUsed/>
    <w:rsid w:val="00287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2DB"/>
  </w:style>
  <w:style w:type="paragraph" w:styleId="Footer">
    <w:name w:val="footer"/>
    <w:basedOn w:val="Normal"/>
    <w:link w:val="FooterChar"/>
    <w:uiPriority w:val="99"/>
    <w:unhideWhenUsed/>
    <w:rsid w:val="00287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Ndung'u</dc:creator>
  <cp:keywords/>
  <dc:description/>
  <cp:lastModifiedBy>Mugambi Mungania &amp; Co. Advocates</cp:lastModifiedBy>
  <cp:revision>12</cp:revision>
  <dcterms:created xsi:type="dcterms:W3CDTF">2022-11-17T08:42:00Z</dcterms:created>
  <dcterms:modified xsi:type="dcterms:W3CDTF">2022-11-22T12:29:00Z</dcterms:modified>
</cp:coreProperties>
</file>